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6A85" w14:textId="77777777" w:rsidR="00937C9C" w:rsidRPr="00C53095" w:rsidRDefault="00937C9C" w:rsidP="0016134A">
      <w:pPr>
        <w:spacing w:before="100" w:beforeAutospacing="1" w:after="0" w:line="240" w:lineRule="auto"/>
        <w:jc w:val="center"/>
        <w:rPr>
          <w:rFonts w:ascii="Times New Roman" w:hAnsi="Times New Roman"/>
          <w:b/>
          <w:sz w:val="28"/>
          <w:szCs w:val="28"/>
        </w:rPr>
      </w:pPr>
      <w:r w:rsidRPr="00C53095">
        <w:rPr>
          <w:rFonts w:ascii="Times New Roman" w:hAnsi="Times New Roman"/>
          <w:b/>
          <w:sz w:val="28"/>
          <w:szCs w:val="28"/>
        </w:rPr>
        <w:t xml:space="preserve">From Metrics to Meaning: A Viewpoint Report on </w:t>
      </w:r>
      <w:proofErr w:type="spellStart"/>
      <w:r w:rsidRPr="00C53095">
        <w:rPr>
          <w:rFonts w:ascii="Times New Roman" w:hAnsi="Times New Roman"/>
          <w:b/>
          <w:sz w:val="28"/>
          <w:szCs w:val="28"/>
        </w:rPr>
        <w:t>LibPMC</w:t>
      </w:r>
      <w:proofErr w:type="spellEnd"/>
      <w:r w:rsidRPr="00C53095">
        <w:rPr>
          <w:rFonts w:ascii="Times New Roman" w:hAnsi="Times New Roman"/>
          <w:b/>
          <w:sz w:val="28"/>
          <w:szCs w:val="28"/>
        </w:rPr>
        <w:t xml:space="preserve"> 2025</w:t>
      </w:r>
    </w:p>
    <w:p w14:paraId="22376B80" w14:textId="77777777" w:rsidR="0016134A" w:rsidRPr="008C3469" w:rsidRDefault="0016134A" w:rsidP="0016134A">
      <w:pPr>
        <w:spacing w:after="0" w:line="240" w:lineRule="auto"/>
        <w:jc w:val="center"/>
        <w:rPr>
          <w:rFonts w:ascii="Times New Roman" w:hAnsi="Times New Roman"/>
          <w:sz w:val="24"/>
          <w:szCs w:val="24"/>
          <w:lang w:val="es-ES"/>
        </w:rPr>
      </w:pPr>
      <w:r w:rsidRPr="008C3469">
        <w:rPr>
          <w:rFonts w:ascii="Times New Roman" w:hAnsi="Times New Roman"/>
          <w:sz w:val="24"/>
          <w:szCs w:val="24"/>
          <w:lang w:val="es-ES"/>
        </w:rPr>
        <w:t xml:space="preserve">Amy </w:t>
      </w:r>
      <w:proofErr w:type="spellStart"/>
      <w:r w:rsidRPr="008C3469">
        <w:rPr>
          <w:rFonts w:ascii="Times New Roman" w:hAnsi="Times New Roman"/>
          <w:sz w:val="24"/>
          <w:szCs w:val="24"/>
          <w:lang w:val="es-ES"/>
        </w:rPr>
        <w:t>Pascalia</w:t>
      </w:r>
      <w:proofErr w:type="spellEnd"/>
      <w:r w:rsidRPr="008C3469">
        <w:rPr>
          <w:rFonts w:ascii="Times New Roman" w:hAnsi="Times New Roman"/>
          <w:sz w:val="24"/>
          <w:szCs w:val="24"/>
          <w:lang w:val="es-ES"/>
        </w:rPr>
        <w:t xml:space="preserve"> Abra </w:t>
      </w:r>
      <w:proofErr w:type="spellStart"/>
      <w:r w:rsidRPr="008C3469">
        <w:rPr>
          <w:rFonts w:ascii="Times New Roman" w:hAnsi="Times New Roman"/>
          <w:sz w:val="24"/>
          <w:szCs w:val="24"/>
          <w:lang w:val="es-ES"/>
        </w:rPr>
        <w:t>Asimah</w:t>
      </w:r>
      <w:proofErr w:type="spellEnd"/>
      <w:r w:rsidRPr="008C3469">
        <w:rPr>
          <w:rFonts w:ascii="Times New Roman" w:hAnsi="Times New Roman"/>
          <w:sz w:val="24"/>
          <w:szCs w:val="24"/>
          <w:lang w:val="es-ES"/>
        </w:rPr>
        <w:t xml:space="preserve">, </w:t>
      </w:r>
      <w:proofErr w:type="spellStart"/>
      <w:r w:rsidRPr="008C3469">
        <w:rPr>
          <w:rFonts w:ascii="Times New Roman" w:hAnsi="Times New Roman"/>
          <w:sz w:val="24"/>
          <w:szCs w:val="24"/>
          <w:lang w:val="es-ES"/>
        </w:rPr>
        <w:t>University</w:t>
      </w:r>
      <w:proofErr w:type="spellEnd"/>
      <w:r w:rsidRPr="008C3469">
        <w:rPr>
          <w:rFonts w:ascii="Times New Roman" w:hAnsi="Times New Roman"/>
          <w:sz w:val="24"/>
          <w:szCs w:val="24"/>
          <w:lang w:val="es-ES"/>
        </w:rPr>
        <w:t xml:space="preserve"> </w:t>
      </w:r>
      <w:proofErr w:type="spellStart"/>
      <w:r w:rsidRPr="008C3469">
        <w:rPr>
          <w:rFonts w:ascii="Times New Roman" w:hAnsi="Times New Roman"/>
          <w:sz w:val="24"/>
          <w:szCs w:val="24"/>
          <w:lang w:val="es-ES"/>
        </w:rPr>
        <w:t>Librarian</w:t>
      </w:r>
      <w:proofErr w:type="spellEnd"/>
    </w:p>
    <w:p w14:paraId="4323D8A7" w14:textId="77777777" w:rsidR="0016134A" w:rsidRPr="00C53095" w:rsidRDefault="0016134A" w:rsidP="0016134A">
      <w:pPr>
        <w:spacing w:after="0" w:line="240" w:lineRule="auto"/>
        <w:jc w:val="center"/>
        <w:rPr>
          <w:rFonts w:ascii="Times New Roman" w:hAnsi="Times New Roman"/>
          <w:sz w:val="24"/>
          <w:szCs w:val="24"/>
        </w:rPr>
      </w:pPr>
      <w:r w:rsidRPr="00C53095">
        <w:rPr>
          <w:rFonts w:ascii="Times New Roman" w:hAnsi="Times New Roman"/>
          <w:sz w:val="24"/>
          <w:szCs w:val="24"/>
        </w:rPr>
        <w:t>Regional Maritime University, Ghana</w:t>
      </w:r>
    </w:p>
    <w:p w14:paraId="6DD0589C" w14:textId="3620F4B2" w:rsidR="006110D1" w:rsidRPr="00C53095" w:rsidRDefault="008C3469" w:rsidP="0016134A">
      <w:pPr>
        <w:spacing w:after="0" w:line="240" w:lineRule="auto"/>
        <w:jc w:val="center"/>
        <w:rPr>
          <w:rFonts w:ascii="Times New Roman" w:eastAsia="Times New Roman" w:hAnsi="Times New Roman"/>
          <w:sz w:val="24"/>
          <w:szCs w:val="24"/>
        </w:rPr>
      </w:pPr>
      <w:hyperlink r:id="rId5" w:history="1">
        <w:r w:rsidRPr="00C31496">
          <w:rPr>
            <w:rStyle w:val="Hyperlink"/>
            <w:rFonts w:ascii="Arial" w:hAnsi="Arial" w:cs="Arial"/>
            <w:shd w:val="clear" w:color="auto" w:fill="FFFFFF"/>
          </w:rPr>
          <w:t>https://orcid.org/0000-0002-2649-0410</w:t>
        </w:r>
      </w:hyperlink>
      <w:r w:rsidR="006110D1">
        <w:t xml:space="preserve">  </w:t>
      </w:r>
      <w:r w:rsidR="006110D1">
        <w:rPr>
          <w:rFonts w:ascii="Arial" w:hAnsi="Arial" w:cs="Arial"/>
          <w:color w:val="222222"/>
          <w:shd w:val="clear" w:color="auto" w:fill="FFFFFF"/>
        </w:rPr>
        <w:t> </w:t>
      </w:r>
    </w:p>
    <w:p w14:paraId="6CE4508E" w14:textId="77777777" w:rsidR="00926DCB" w:rsidRPr="00C53095" w:rsidRDefault="00926DCB" w:rsidP="00926DCB">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8"/>
          <w:szCs w:val="28"/>
        </w:rPr>
        <w:t>Abstract</w:t>
      </w:r>
      <w:r w:rsidRPr="00926DCB">
        <w:rPr>
          <w:rFonts w:ascii="Times New Roman" w:eastAsia="Times New Roman" w:hAnsi="Times New Roman"/>
          <w:sz w:val="24"/>
          <w:szCs w:val="24"/>
        </w:rPr>
        <w:br/>
        <w:t>Attending the Library Performance Measurement Conference (</w:t>
      </w:r>
      <w:proofErr w:type="spellStart"/>
      <w:r w:rsidRPr="00926DCB">
        <w:rPr>
          <w:rFonts w:ascii="Times New Roman" w:eastAsia="Times New Roman" w:hAnsi="Times New Roman"/>
          <w:sz w:val="24"/>
          <w:szCs w:val="24"/>
        </w:rPr>
        <w:t>LibPMC</w:t>
      </w:r>
      <w:proofErr w:type="spellEnd"/>
      <w:r w:rsidRPr="00926DCB">
        <w:rPr>
          <w:rFonts w:ascii="Times New Roman" w:eastAsia="Times New Roman" w:hAnsi="Times New Roman"/>
          <w:sz w:val="24"/>
          <w:szCs w:val="24"/>
        </w:rPr>
        <w:t xml:space="preserve"> 2025) in Liverpool as a travel </w:t>
      </w:r>
      <w:r w:rsidR="003308A1" w:rsidRPr="00C53095">
        <w:rPr>
          <w:rFonts w:ascii="Times New Roman" w:eastAsia="Times New Roman" w:hAnsi="Times New Roman"/>
          <w:sz w:val="24"/>
          <w:szCs w:val="24"/>
        </w:rPr>
        <w:t>award winner from</w:t>
      </w:r>
      <w:r w:rsidR="00CB5F1B" w:rsidRPr="00C53095">
        <w:rPr>
          <w:rFonts w:ascii="Times New Roman" w:eastAsia="Times New Roman" w:hAnsi="Times New Roman"/>
          <w:sz w:val="24"/>
          <w:szCs w:val="24"/>
        </w:rPr>
        <w:t xml:space="preserve"> the Regional Maritime University (RMU), Ghana,</w:t>
      </w:r>
      <w:r w:rsidR="003308A1" w:rsidRPr="00C53095">
        <w:rPr>
          <w:rFonts w:ascii="Times New Roman" w:eastAsia="Times New Roman" w:hAnsi="Times New Roman"/>
          <w:sz w:val="24"/>
          <w:szCs w:val="24"/>
        </w:rPr>
        <w:t xml:space="preserve"> </w:t>
      </w:r>
      <w:r w:rsidRPr="00926DCB">
        <w:rPr>
          <w:rFonts w:ascii="Times New Roman" w:eastAsia="Times New Roman" w:hAnsi="Times New Roman"/>
          <w:sz w:val="24"/>
          <w:szCs w:val="24"/>
        </w:rPr>
        <w:t>was a transformative professional experience that has already shaped my role as a University Librarian. This report reflects on the impact of participating in key sessions—including workshops on Power BI,</w:t>
      </w:r>
      <w:r w:rsidR="00ED1C7E" w:rsidRPr="00C53095">
        <w:rPr>
          <w:rFonts w:ascii="Times New Roman" w:eastAsia="Times New Roman" w:hAnsi="Times New Roman"/>
          <w:sz w:val="24"/>
          <w:szCs w:val="24"/>
        </w:rPr>
        <w:t xml:space="preserve"> Communicating Library Value and Impact, Research and Scholarly Lifecycle</w:t>
      </w:r>
      <w:r w:rsidRPr="00926DCB">
        <w:rPr>
          <w:rFonts w:ascii="Times New Roman" w:eastAsia="Times New Roman" w:hAnsi="Times New Roman"/>
          <w:sz w:val="24"/>
          <w:szCs w:val="24"/>
        </w:rPr>
        <w:t xml:space="preserve">, and </w:t>
      </w:r>
      <w:r w:rsidR="00ED1C7E" w:rsidRPr="00C53095">
        <w:rPr>
          <w:rFonts w:ascii="Times New Roman" w:eastAsia="Times New Roman" w:hAnsi="Times New Roman"/>
          <w:sz w:val="24"/>
          <w:szCs w:val="24"/>
        </w:rPr>
        <w:t>Librarians as Researchers</w:t>
      </w:r>
      <w:r w:rsidRPr="00926DCB">
        <w:rPr>
          <w:rFonts w:ascii="Times New Roman" w:eastAsia="Times New Roman" w:hAnsi="Times New Roman"/>
          <w:sz w:val="24"/>
          <w:szCs w:val="24"/>
        </w:rPr>
        <w:t xml:space="preserve">—and how they have informed new strategic directions within our library. The post-conference Power BI workshop equipped me with practical data visualization skills that I have begun applying to develop interactive performance dashboards. Sessions on evidence-based space planning and agile feedback mechanisms have inspired pilot projects around user experience, survey design, and impact reporting. The conference also deepened my professional network and led to collaborative initiatives, including </w:t>
      </w:r>
      <w:r w:rsidR="00040A5C" w:rsidRPr="00C53095">
        <w:rPr>
          <w:rFonts w:ascii="Times New Roman" w:eastAsia="Times New Roman" w:hAnsi="Times New Roman"/>
          <w:sz w:val="24"/>
          <w:szCs w:val="24"/>
        </w:rPr>
        <w:t>planned</w:t>
      </w:r>
      <w:r w:rsidRPr="00926DCB">
        <w:rPr>
          <w:rFonts w:ascii="Times New Roman" w:eastAsia="Times New Roman" w:hAnsi="Times New Roman"/>
          <w:sz w:val="24"/>
          <w:szCs w:val="24"/>
        </w:rPr>
        <w:t xml:space="preserve"> co-</w:t>
      </w:r>
      <w:r w:rsidR="00040A5C" w:rsidRPr="00C53095">
        <w:rPr>
          <w:rFonts w:ascii="Times New Roman" w:eastAsia="Times New Roman" w:hAnsi="Times New Roman"/>
          <w:sz w:val="24"/>
          <w:szCs w:val="24"/>
        </w:rPr>
        <w:t xml:space="preserve">PI projects and participation in </w:t>
      </w:r>
      <w:proofErr w:type="spellStart"/>
      <w:r w:rsidRPr="00926DCB">
        <w:rPr>
          <w:rFonts w:ascii="Times New Roman" w:eastAsia="Times New Roman" w:hAnsi="Times New Roman"/>
          <w:sz w:val="24"/>
          <w:szCs w:val="24"/>
        </w:rPr>
        <w:t>LibPMC</w:t>
      </w:r>
      <w:proofErr w:type="spellEnd"/>
      <w:r w:rsidRPr="00926DCB">
        <w:rPr>
          <w:rFonts w:ascii="Times New Roman" w:eastAsia="Times New Roman" w:hAnsi="Times New Roman"/>
          <w:sz w:val="24"/>
          <w:szCs w:val="24"/>
        </w:rPr>
        <w:t xml:space="preserve"> 202</w:t>
      </w:r>
      <w:r w:rsidR="00040A5C" w:rsidRPr="00C53095">
        <w:rPr>
          <w:rFonts w:ascii="Times New Roman" w:eastAsia="Times New Roman" w:hAnsi="Times New Roman"/>
          <w:sz w:val="24"/>
          <w:szCs w:val="24"/>
        </w:rPr>
        <w:t>7</w:t>
      </w:r>
      <w:r w:rsidRPr="00926DCB">
        <w:rPr>
          <w:rFonts w:ascii="Times New Roman" w:eastAsia="Times New Roman" w:hAnsi="Times New Roman"/>
          <w:sz w:val="24"/>
          <w:szCs w:val="24"/>
        </w:rPr>
        <w:t xml:space="preserve"> </w:t>
      </w:r>
      <w:proofErr w:type="spellStart"/>
      <w:r w:rsidR="00040A5C" w:rsidRPr="00C53095">
        <w:rPr>
          <w:rFonts w:ascii="Times New Roman" w:eastAsia="Times New Roman" w:hAnsi="Times New Roman"/>
          <w:sz w:val="24"/>
          <w:szCs w:val="24"/>
        </w:rPr>
        <w:t>Organising</w:t>
      </w:r>
      <w:proofErr w:type="spellEnd"/>
      <w:r w:rsidR="00040A5C" w:rsidRPr="00C53095">
        <w:rPr>
          <w:rFonts w:ascii="Times New Roman" w:eastAsia="Times New Roman" w:hAnsi="Times New Roman"/>
          <w:sz w:val="24"/>
          <w:szCs w:val="24"/>
        </w:rPr>
        <w:t xml:space="preserve"> C</w:t>
      </w:r>
      <w:r w:rsidRPr="00926DCB">
        <w:rPr>
          <w:rFonts w:ascii="Times New Roman" w:eastAsia="Times New Roman" w:hAnsi="Times New Roman"/>
          <w:sz w:val="24"/>
          <w:szCs w:val="24"/>
        </w:rPr>
        <w:t>ommittee. Through this experience, I’ve gained new tools and perspectives to embed assessment in service design, align library performance with institutional goals, and advocate more effectively for library value. This report documents the concrete changes underway in our library following the conference and underscores the critical role that performance measurement plays in driving innovation, accountability, and user-centered growth in academic libraries.</w:t>
      </w:r>
    </w:p>
    <w:p w14:paraId="0DF34968" w14:textId="77777777" w:rsidR="00ED1C7E" w:rsidRPr="00926DCB" w:rsidRDefault="00ED1C7E" w:rsidP="00926DCB">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Key Words: LibPMC2025, Performance Measurement, Regional Maritime University, Academic Libraries</w:t>
      </w:r>
    </w:p>
    <w:p w14:paraId="4953CAF6" w14:textId="77777777" w:rsidR="00937C9C" w:rsidRPr="00937C9C" w:rsidRDefault="003422E2" w:rsidP="00937C9C">
      <w:pPr>
        <w:spacing w:before="100" w:beforeAutospacing="1" w:after="100" w:afterAutospacing="1" w:line="240" w:lineRule="auto"/>
        <w:outlineLvl w:val="1"/>
        <w:rPr>
          <w:rFonts w:ascii="Times New Roman" w:eastAsia="Times New Roman" w:hAnsi="Times New Roman"/>
          <w:b/>
          <w:bCs/>
          <w:sz w:val="24"/>
          <w:szCs w:val="24"/>
        </w:rPr>
      </w:pPr>
      <w:r w:rsidRPr="00C53095">
        <w:rPr>
          <w:rFonts w:ascii="Times New Roman" w:eastAsia="Times New Roman" w:hAnsi="Times New Roman"/>
          <w:b/>
          <w:bCs/>
          <w:sz w:val="24"/>
          <w:szCs w:val="24"/>
        </w:rPr>
        <w:t>1</w:t>
      </w:r>
      <w:r w:rsidRPr="00C53095">
        <w:rPr>
          <w:rFonts w:ascii="Times New Roman" w:eastAsia="Times New Roman" w:hAnsi="Times New Roman"/>
          <w:b/>
          <w:bCs/>
          <w:sz w:val="28"/>
          <w:szCs w:val="28"/>
        </w:rPr>
        <w:t>. Introduction</w:t>
      </w:r>
    </w:p>
    <w:p w14:paraId="2E9E1157"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t xml:space="preserve">Attending the </w:t>
      </w:r>
      <w:r w:rsidRPr="00C53095">
        <w:rPr>
          <w:rFonts w:ascii="Times New Roman" w:eastAsia="Times New Roman" w:hAnsi="Times New Roman"/>
          <w:b/>
          <w:bCs/>
          <w:sz w:val="24"/>
          <w:szCs w:val="24"/>
        </w:rPr>
        <w:t>16th International Conference on Performance Measurement in Libraries (</w:t>
      </w:r>
      <w:proofErr w:type="spellStart"/>
      <w:r w:rsidRPr="00C53095">
        <w:rPr>
          <w:rFonts w:ascii="Times New Roman" w:eastAsia="Times New Roman" w:hAnsi="Times New Roman"/>
          <w:b/>
          <w:bCs/>
          <w:sz w:val="24"/>
          <w:szCs w:val="24"/>
        </w:rPr>
        <w:t>LibPMC</w:t>
      </w:r>
      <w:proofErr w:type="spellEnd"/>
      <w:r w:rsidRPr="00C53095">
        <w:rPr>
          <w:rFonts w:ascii="Times New Roman" w:eastAsia="Times New Roman" w:hAnsi="Times New Roman"/>
          <w:b/>
          <w:bCs/>
          <w:sz w:val="24"/>
          <w:szCs w:val="24"/>
        </w:rPr>
        <w:t> 2025)</w:t>
      </w:r>
      <w:r w:rsidRPr="00937C9C">
        <w:rPr>
          <w:rFonts w:ascii="Times New Roman" w:eastAsia="Times New Roman" w:hAnsi="Times New Roman"/>
          <w:sz w:val="24"/>
          <w:szCs w:val="24"/>
        </w:rPr>
        <w:t xml:space="preserve"> in Liverpool from </w:t>
      </w:r>
      <w:r w:rsidRPr="00C53095">
        <w:rPr>
          <w:rFonts w:ascii="Times New Roman" w:eastAsia="Times New Roman" w:hAnsi="Times New Roman"/>
          <w:b/>
          <w:bCs/>
          <w:sz w:val="24"/>
          <w:szCs w:val="24"/>
        </w:rPr>
        <w:t>3–4 June 2025</w:t>
      </w:r>
      <w:r w:rsidRPr="00937C9C">
        <w:rPr>
          <w:rFonts w:ascii="Times New Roman" w:eastAsia="Times New Roman" w:hAnsi="Times New Roman"/>
          <w:sz w:val="24"/>
          <w:szCs w:val="24"/>
        </w:rPr>
        <w:t xml:space="preserve">, with the </w:t>
      </w:r>
      <w:r w:rsidRPr="00C53095">
        <w:rPr>
          <w:rFonts w:ascii="Times New Roman" w:eastAsia="Times New Roman" w:hAnsi="Times New Roman"/>
          <w:bCs/>
          <w:sz w:val="24"/>
          <w:szCs w:val="24"/>
        </w:rPr>
        <w:t>Microsoft Power BI workshop</w:t>
      </w:r>
      <w:r w:rsidRPr="00937C9C">
        <w:rPr>
          <w:rFonts w:ascii="Times New Roman" w:eastAsia="Times New Roman" w:hAnsi="Times New Roman"/>
          <w:sz w:val="24"/>
          <w:szCs w:val="24"/>
        </w:rPr>
        <w:t xml:space="preserve"> on 5 June, was transformative. As a University Librarian, I oversee strategic initiatives—ranging from data-informed decision-making to service effectiveness and user experience. Securing a travel </w:t>
      </w:r>
      <w:r w:rsidR="003308A1" w:rsidRPr="00C53095">
        <w:rPr>
          <w:rFonts w:ascii="Times New Roman" w:eastAsia="Times New Roman" w:hAnsi="Times New Roman"/>
          <w:sz w:val="24"/>
          <w:szCs w:val="24"/>
        </w:rPr>
        <w:t>award</w:t>
      </w:r>
      <w:r w:rsidRPr="00937C9C">
        <w:rPr>
          <w:rFonts w:ascii="Times New Roman" w:eastAsia="Times New Roman" w:hAnsi="Times New Roman"/>
          <w:sz w:val="24"/>
          <w:szCs w:val="24"/>
        </w:rPr>
        <w:t xml:space="preserve"> enabled me to be more than just an attendee: I was a participant in shaping the profession’s understanding of impact and value, with full access to all sessions, social events, and collaborative learning labs. This report reflects on how the experience is already influencing my leadership, team development, and institutional strategies—and includes concrete learnings from sessions that resonate deeply with our mission to measure, demonstrate, and enhance library impact.</w:t>
      </w:r>
    </w:p>
    <w:p w14:paraId="010C0582" w14:textId="77777777" w:rsidR="00937C9C" w:rsidRPr="00937C9C" w:rsidRDefault="00937C9C" w:rsidP="00937C9C">
      <w:pPr>
        <w:spacing w:before="100" w:beforeAutospacing="1" w:after="100" w:afterAutospacing="1" w:line="240" w:lineRule="auto"/>
        <w:outlineLvl w:val="1"/>
        <w:rPr>
          <w:rFonts w:ascii="Times New Roman" w:eastAsia="Times New Roman" w:hAnsi="Times New Roman"/>
          <w:b/>
          <w:bCs/>
          <w:sz w:val="24"/>
          <w:szCs w:val="24"/>
        </w:rPr>
      </w:pPr>
      <w:r w:rsidRPr="00937C9C">
        <w:rPr>
          <w:rFonts w:ascii="Times New Roman" w:eastAsia="Times New Roman" w:hAnsi="Times New Roman"/>
          <w:b/>
          <w:bCs/>
          <w:sz w:val="24"/>
          <w:szCs w:val="24"/>
        </w:rPr>
        <w:t xml:space="preserve">2. </w:t>
      </w:r>
      <w:r w:rsidRPr="00937C9C">
        <w:rPr>
          <w:rFonts w:ascii="Times New Roman" w:eastAsia="Times New Roman" w:hAnsi="Times New Roman"/>
          <w:b/>
          <w:bCs/>
          <w:sz w:val="28"/>
          <w:szCs w:val="28"/>
        </w:rPr>
        <w:t xml:space="preserve">The Travel </w:t>
      </w:r>
      <w:r w:rsidR="003308A1" w:rsidRPr="00C53095">
        <w:rPr>
          <w:rFonts w:ascii="Times New Roman" w:eastAsia="Times New Roman" w:hAnsi="Times New Roman"/>
          <w:b/>
          <w:bCs/>
          <w:sz w:val="28"/>
          <w:szCs w:val="28"/>
        </w:rPr>
        <w:t>Award</w:t>
      </w:r>
      <w:r w:rsidRPr="00937C9C">
        <w:rPr>
          <w:rFonts w:ascii="Times New Roman" w:eastAsia="Times New Roman" w:hAnsi="Times New Roman"/>
          <w:b/>
          <w:bCs/>
          <w:sz w:val="28"/>
          <w:szCs w:val="28"/>
        </w:rPr>
        <w:t>: Cata</w:t>
      </w:r>
      <w:r w:rsidR="003422E2" w:rsidRPr="00C53095">
        <w:rPr>
          <w:rFonts w:ascii="Times New Roman" w:eastAsia="Times New Roman" w:hAnsi="Times New Roman"/>
          <w:b/>
          <w:bCs/>
          <w:sz w:val="28"/>
          <w:szCs w:val="28"/>
        </w:rPr>
        <w:t>lyst for Immersion</w:t>
      </w:r>
      <w:r w:rsidR="003422E2" w:rsidRPr="00C53095">
        <w:rPr>
          <w:rFonts w:ascii="Times New Roman" w:eastAsia="Times New Roman" w:hAnsi="Times New Roman"/>
          <w:b/>
          <w:bCs/>
          <w:sz w:val="24"/>
          <w:szCs w:val="24"/>
        </w:rPr>
        <w:t xml:space="preserve"> </w:t>
      </w:r>
    </w:p>
    <w:p w14:paraId="453C09F8"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t>Being awarded travel funding was not merely financial assistance—it served as an endorsement of my role in advocating for assessment-dr</w:t>
      </w:r>
      <w:r w:rsidR="003308A1" w:rsidRPr="00C53095">
        <w:rPr>
          <w:rFonts w:ascii="Times New Roman" w:eastAsia="Times New Roman" w:hAnsi="Times New Roman"/>
          <w:sz w:val="24"/>
          <w:szCs w:val="24"/>
        </w:rPr>
        <w:t>iven library services. The award</w:t>
      </w:r>
      <w:r w:rsidRPr="00937C9C">
        <w:rPr>
          <w:rFonts w:ascii="Times New Roman" w:eastAsia="Times New Roman" w:hAnsi="Times New Roman"/>
          <w:sz w:val="24"/>
          <w:szCs w:val="24"/>
        </w:rPr>
        <w:t xml:space="preserve"> </w:t>
      </w:r>
      <w:r w:rsidR="00030993">
        <w:rPr>
          <w:rFonts w:ascii="Times New Roman" w:eastAsia="Times New Roman" w:hAnsi="Times New Roman"/>
          <w:sz w:val="24"/>
          <w:szCs w:val="24"/>
        </w:rPr>
        <w:t xml:space="preserve">and my institutional support </w:t>
      </w:r>
      <w:r w:rsidRPr="00937C9C">
        <w:rPr>
          <w:rFonts w:ascii="Times New Roman" w:eastAsia="Times New Roman" w:hAnsi="Times New Roman"/>
          <w:sz w:val="24"/>
          <w:szCs w:val="24"/>
        </w:rPr>
        <w:t>allowed me to:</w:t>
      </w:r>
      <w:r w:rsidR="003422E2" w:rsidRPr="00C53095">
        <w:rPr>
          <w:rFonts w:ascii="Times New Roman" w:eastAsia="Times New Roman" w:hAnsi="Times New Roman"/>
          <w:sz w:val="24"/>
          <w:szCs w:val="24"/>
        </w:rPr>
        <w:t xml:space="preserve"> </w:t>
      </w:r>
    </w:p>
    <w:p w14:paraId="2B573C59" w14:textId="77777777" w:rsidR="00937C9C" w:rsidRPr="00937C9C" w:rsidRDefault="00937C9C" w:rsidP="00937C9C">
      <w:pPr>
        <w:numPr>
          <w:ilvl w:val="0"/>
          <w:numId w:val="2"/>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lastRenderedPageBreak/>
        <w:t>Engage deeply</w:t>
      </w:r>
      <w:r w:rsidR="00FA785C" w:rsidRPr="00C53095">
        <w:rPr>
          <w:rFonts w:ascii="Times New Roman" w:eastAsia="Times New Roman" w:hAnsi="Times New Roman"/>
          <w:sz w:val="24"/>
          <w:szCs w:val="24"/>
        </w:rPr>
        <w:t>: Participate in</w:t>
      </w:r>
      <w:r w:rsidR="003308A1" w:rsidRPr="00C53095">
        <w:rPr>
          <w:rFonts w:ascii="Times New Roman" w:eastAsia="Times New Roman" w:hAnsi="Times New Roman"/>
          <w:sz w:val="24"/>
          <w:szCs w:val="24"/>
        </w:rPr>
        <w:t xml:space="preserve"> all sessions, </w:t>
      </w:r>
      <w:r w:rsidR="00EE3148" w:rsidRPr="00C53095">
        <w:rPr>
          <w:rFonts w:ascii="Times New Roman" w:eastAsia="Times New Roman" w:hAnsi="Times New Roman"/>
          <w:sz w:val="24"/>
          <w:szCs w:val="24"/>
        </w:rPr>
        <w:t>in-</w:t>
      </w:r>
      <w:proofErr w:type="spellStart"/>
      <w:r w:rsidR="00EE3148" w:rsidRPr="00C53095">
        <w:rPr>
          <w:rFonts w:ascii="Times New Roman" w:eastAsia="Times New Roman" w:hAnsi="Times New Roman"/>
          <w:sz w:val="24"/>
          <w:szCs w:val="24"/>
        </w:rPr>
        <w:t>programme</w:t>
      </w:r>
      <w:proofErr w:type="spellEnd"/>
      <w:r w:rsidR="00EE3148" w:rsidRPr="00C53095">
        <w:rPr>
          <w:rFonts w:ascii="Times New Roman" w:eastAsia="Times New Roman" w:hAnsi="Times New Roman"/>
          <w:sz w:val="24"/>
          <w:szCs w:val="24"/>
        </w:rPr>
        <w:t xml:space="preserve"> </w:t>
      </w:r>
      <w:r w:rsidR="00FA785C" w:rsidRPr="00C53095">
        <w:rPr>
          <w:rFonts w:ascii="Times New Roman" w:eastAsia="Times New Roman" w:hAnsi="Times New Roman"/>
          <w:sz w:val="24"/>
          <w:szCs w:val="24"/>
        </w:rPr>
        <w:t>Learning Labs, conference dinner</w:t>
      </w:r>
      <w:r w:rsidRPr="00937C9C">
        <w:rPr>
          <w:rFonts w:ascii="Times New Roman" w:eastAsia="Times New Roman" w:hAnsi="Times New Roman"/>
          <w:sz w:val="24"/>
          <w:szCs w:val="24"/>
        </w:rPr>
        <w:t xml:space="preserve"> and networking breakfasts without budget constraints.</w:t>
      </w:r>
    </w:p>
    <w:p w14:paraId="4CB2EBB0" w14:textId="77777777" w:rsidR="00937C9C" w:rsidRPr="00937C9C" w:rsidRDefault="00433014" w:rsidP="00937C9C">
      <w:pPr>
        <w:numPr>
          <w:ilvl w:val="0"/>
          <w:numId w:val="2"/>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Contribute</w:t>
      </w:r>
      <w:r w:rsidR="00937C9C" w:rsidRPr="00C53095">
        <w:rPr>
          <w:rFonts w:ascii="Times New Roman" w:eastAsia="Times New Roman" w:hAnsi="Times New Roman"/>
          <w:b/>
          <w:bCs/>
          <w:sz w:val="24"/>
          <w:szCs w:val="24"/>
        </w:rPr>
        <w:t xml:space="preserve"> confidently</w:t>
      </w:r>
      <w:r w:rsidR="00937C9C" w:rsidRPr="00937C9C">
        <w:rPr>
          <w:rFonts w:ascii="Times New Roman" w:eastAsia="Times New Roman" w:hAnsi="Times New Roman"/>
          <w:sz w:val="24"/>
          <w:szCs w:val="24"/>
        </w:rPr>
        <w:t>: Represent academic libraries</w:t>
      </w:r>
      <w:r w:rsidR="00FA785C" w:rsidRPr="00C53095">
        <w:rPr>
          <w:rFonts w:ascii="Times New Roman" w:eastAsia="Times New Roman" w:hAnsi="Times New Roman"/>
          <w:sz w:val="24"/>
          <w:szCs w:val="24"/>
        </w:rPr>
        <w:t xml:space="preserve"> from under-represented population groups in the library community</w:t>
      </w:r>
      <w:r w:rsidR="00937C9C" w:rsidRPr="00937C9C">
        <w:rPr>
          <w:rFonts w:ascii="Times New Roman" w:eastAsia="Times New Roman" w:hAnsi="Times New Roman"/>
          <w:sz w:val="24"/>
          <w:szCs w:val="24"/>
        </w:rPr>
        <w:t>.</w:t>
      </w:r>
    </w:p>
    <w:p w14:paraId="0708921D" w14:textId="77777777" w:rsidR="00937C9C" w:rsidRPr="00937C9C" w:rsidRDefault="00937C9C" w:rsidP="00937C9C">
      <w:pPr>
        <w:numPr>
          <w:ilvl w:val="0"/>
          <w:numId w:val="2"/>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Focus fully</w:t>
      </w:r>
      <w:r w:rsidRPr="00937C9C">
        <w:rPr>
          <w:rFonts w:ascii="Times New Roman" w:eastAsia="Times New Roman" w:hAnsi="Times New Roman"/>
          <w:sz w:val="24"/>
          <w:szCs w:val="24"/>
        </w:rPr>
        <w:t>: Concentrate on absorbing skills and insights without institutional travel anxieties.</w:t>
      </w:r>
    </w:p>
    <w:p w14:paraId="6EDA0779"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t>It empowered me to raise questions about equitable ROI metrics and user-centric evidence, ensuring that our learning journey was collaborative and inclusive of diverse institutional contexts</w:t>
      </w:r>
      <w:r w:rsidR="00FA785C" w:rsidRPr="00C53095">
        <w:rPr>
          <w:rFonts w:ascii="Times New Roman" w:eastAsia="Times New Roman" w:hAnsi="Times New Roman"/>
          <w:sz w:val="24"/>
          <w:szCs w:val="24"/>
        </w:rPr>
        <w:t>.</w:t>
      </w:r>
    </w:p>
    <w:p w14:paraId="3D5D9BDA" w14:textId="77777777" w:rsidR="00937C9C" w:rsidRPr="00C53095" w:rsidRDefault="00937C9C" w:rsidP="00937C9C">
      <w:pPr>
        <w:spacing w:before="100" w:beforeAutospacing="1" w:after="100" w:afterAutospacing="1" w:line="240" w:lineRule="auto"/>
        <w:outlineLvl w:val="1"/>
        <w:rPr>
          <w:rFonts w:ascii="Times New Roman" w:eastAsia="Times New Roman" w:hAnsi="Times New Roman"/>
          <w:b/>
          <w:bCs/>
          <w:sz w:val="24"/>
          <w:szCs w:val="24"/>
        </w:rPr>
      </w:pPr>
      <w:r w:rsidRPr="00937C9C">
        <w:rPr>
          <w:rFonts w:ascii="Times New Roman" w:eastAsia="Times New Roman" w:hAnsi="Times New Roman"/>
          <w:b/>
          <w:bCs/>
          <w:sz w:val="24"/>
          <w:szCs w:val="24"/>
        </w:rPr>
        <w:t xml:space="preserve">3. </w:t>
      </w:r>
      <w:r w:rsidRPr="00937C9C">
        <w:rPr>
          <w:rFonts w:ascii="Times New Roman" w:eastAsia="Times New Roman" w:hAnsi="Times New Roman"/>
          <w:b/>
          <w:bCs/>
          <w:sz w:val="28"/>
          <w:szCs w:val="28"/>
        </w:rPr>
        <w:t>Sessions of Importance</w:t>
      </w:r>
      <w:r w:rsidRPr="00937C9C">
        <w:rPr>
          <w:rFonts w:ascii="Times New Roman" w:eastAsia="Times New Roman" w:hAnsi="Times New Roman"/>
          <w:b/>
          <w:bCs/>
          <w:sz w:val="24"/>
          <w:szCs w:val="24"/>
        </w:rPr>
        <w:t xml:space="preserve"> </w:t>
      </w:r>
    </w:p>
    <w:p w14:paraId="4B30CD71" w14:textId="77777777" w:rsidR="00404B44" w:rsidRPr="00C53095" w:rsidRDefault="00404B44" w:rsidP="00937C9C">
      <w:pPr>
        <w:spacing w:before="100" w:beforeAutospacing="1" w:after="100" w:afterAutospacing="1" w:line="240" w:lineRule="auto"/>
        <w:outlineLvl w:val="1"/>
        <w:rPr>
          <w:rFonts w:ascii="Times New Roman" w:eastAsia="Times New Roman" w:hAnsi="Times New Roman"/>
          <w:bCs/>
          <w:sz w:val="24"/>
          <w:szCs w:val="24"/>
        </w:rPr>
      </w:pPr>
      <w:r w:rsidRPr="00C53095">
        <w:rPr>
          <w:rFonts w:ascii="Times New Roman" w:eastAsia="Times New Roman" w:hAnsi="Times New Roman"/>
          <w:b/>
          <w:bCs/>
          <w:sz w:val="24"/>
          <w:szCs w:val="24"/>
        </w:rPr>
        <w:t>Keynotes</w:t>
      </w:r>
      <w:r w:rsidRPr="00C53095">
        <w:rPr>
          <w:rFonts w:ascii="Times New Roman" w:eastAsia="Times New Roman" w:hAnsi="Times New Roman"/>
          <w:bCs/>
          <w:sz w:val="24"/>
          <w:szCs w:val="24"/>
        </w:rPr>
        <w:t>:</w:t>
      </w:r>
    </w:p>
    <w:p w14:paraId="2A463A53" w14:textId="77777777" w:rsidR="00FA785C" w:rsidRPr="00937C9C" w:rsidRDefault="002235C6" w:rsidP="00937C9C">
      <w:pPr>
        <w:spacing w:before="100" w:beforeAutospacing="1" w:after="100" w:afterAutospacing="1" w:line="240" w:lineRule="auto"/>
        <w:outlineLvl w:val="1"/>
        <w:rPr>
          <w:rFonts w:ascii="Times New Roman" w:eastAsia="Times New Roman" w:hAnsi="Times New Roman"/>
          <w:bCs/>
          <w:sz w:val="24"/>
          <w:szCs w:val="24"/>
        </w:rPr>
      </w:pPr>
      <w:r w:rsidRPr="00C53095">
        <w:rPr>
          <w:rFonts w:ascii="Times New Roman" w:eastAsia="Times New Roman" w:hAnsi="Times New Roman"/>
          <w:bCs/>
          <w:sz w:val="24"/>
          <w:szCs w:val="24"/>
        </w:rPr>
        <w:t>The keynote delivered on day one by Dr</w:t>
      </w:r>
      <w:r w:rsidR="00651866" w:rsidRPr="00C53095">
        <w:rPr>
          <w:rFonts w:ascii="Times New Roman" w:eastAsia="Times New Roman" w:hAnsi="Times New Roman"/>
          <w:bCs/>
          <w:sz w:val="24"/>
          <w:szCs w:val="24"/>
        </w:rPr>
        <w:t>.</w:t>
      </w:r>
      <w:r w:rsidRPr="00C53095">
        <w:rPr>
          <w:rFonts w:ascii="Times New Roman" w:eastAsia="Times New Roman" w:hAnsi="Times New Roman"/>
          <w:bCs/>
          <w:sz w:val="24"/>
          <w:szCs w:val="24"/>
        </w:rPr>
        <w:t xml:space="preserve"> </w:t>
      </w:r>
      <w:proofErr w:type="spellStart"/>
      <w:r w:rsidRPr="00C53095">
        <w:rPr>
          <w:rFonts w:ascii="Times New Roman" w:eastAsia="Times New Roman" w:hAnsi="Times New Roman"/>
          <w:bCs/>
          <w:sz w:val="24"/>
          <w:szCs w:val="24"/>
        </w:rPr>
        <w:t>Christothea</w:t>
      </w:r>
      <w:proofErr w:type="spellEnd"/>
      <w:r w:rsidRPr="00C53095">
        <w:rPr>
          <w:rFonts w:ascii="Times New Roman" w:eastAsia="Times New Roman" w:hAnsi="Times New Roman"/>
          <w:bCs/>
          <w:sz w:val="24"/>
          <w:szCs w:val="24"/>
        </w:rPr>
        <w:t xml:space="preserve"> </w:t>
      </w:r>
      <w:proofErr w:type="spellStart"/>
      <w:r w:rsidRPr="00C53095">
        <w:rPr>
          <w:rFonts w:ascii="Times New Roman" w:eastAsia="Times New Roman" w:hAnsi="Times New Roman"/>
          <w:bCs/>
          <w:sz w:val="24"/>
          <w:szCs w:val="24"/>
        </w:rPr>
        <w:t>Herodotou</w:t>
      </w:r>
      <w:proofErr w:type="spellEnd"/>
      <w:r w:rsidRPr="00C53095">
        <w:rPr>
          <w:rFonts w:ascii="Times New Roman" w:eastAsia="Times New Roman" w:hAnsi="Times New Roman"/>
          <w:bCs/>
          <w:sz w:val="24"/>
          <w:szCs w:val="24"/>
        </w:rPr>
        <w:t xml:space="preserve"> on Community Citizen Science resonated well with me in terms of involving the community in projects to increase the confidence of the general public in science and appreciate the results. Further, the keynote delivered on the second day by Liam Thorp on u</w:t>
      </w:r>
      <w:r w:rsidR="00404B44" w:rsidRPr="00C53095">
        <w:rPr>
          <w:rFonts w:ascii="Times New Roman" w:eastAsia="Times New Roman" w:hAnsi="Times New Roman"/>
          <w:bCs/>
          <w:sz w:val="24"/>
          <w:szCs w:val="24"/>
        </w:rPr>
        <w:t>s</w:t>
      </w:r>
      <w:r w:rsidRPr="00C53095">
        <w:rPr>
          <w:rFonts w:ascii="Times New Roman" w:eastAsia="Times New Roman" w:hAnsi="Times New Roman"/>
          <w:bCs/>
          <w:sz w:val="24"/>
          <w:szCs w:val="24"/>
        </w:rPr>
        <w:t xml:space="preserve">ing data and human stories to create narratives that can change perspectives and alter policy </w:t>
      </w:r>
      <w:r w:rsidR="00404B44" w:rsidRPr="00C53095">
        <w:rPr>
          <w:rFonts w:ascii="Times New Roman" w:eastAsia="Times New Roman" w:hAnsi="Times New Roman"/>
          <w:bCs/>
          <w:sz w:val="24"/>
          <w:szCs w:val="24"/>
        </w:rPr>
        <w:t>broadened my understanding on how important data is to both Journalists and Librarians for credible information gathering and timely dissemination.</w:t>
      </w:r>
    </w:p>
    <w:p w14:paraId="6338468F"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A. Workshop: Introduction to Power BI for Libraries (</w:t>
      </w:r>
      <w:r w:rsidR="00433014" w:rsidRPr="00C53095">
        <w:rPr>
          <w:rFonts w:ascii="Times New Roman" w:eastAsia="Times New Roman" w:hAnsi="Times New Roman"/>
          <w:b/>
          <w:bCs/>
          <w:sz w:val="24"/>
          <w:szCs w:val="24"/>
        </w:rPr>
        <w:t>In-</w:t>
      </w:r>
      <w:proofErr w:type="spellStart"/>
      <w:r w:rsidR="00433014" w:rsidRPr="00C53095">
        <w:rPr>
          <w:rFonts w:ascii="Times New Roman" w:eastAsia="Times New Roman" w:hAnsi="Times New Roman"/>
          <w:b/>
          <w:bCs/>
          <w:sz w:val="24"/>
          <w:szCs w:val="24"/>
        </w:rPr>
        <w:t>programme</w:t>
      </w:r>
      <w:proofErr w:type="spellEnd"/>
      <w:r w:rsidR="002D11E3" w:rsidRPr="00C53095">
        <w:rPr>
          <w:rFonts w:ascii="Times New Roman" w:eastAsia="Times New Roman" w:hAnsi="Times New Roman"/>
          <w:b/>
          <w:bCs/>
          <w:sz w:val="24"/>
          <w:szCs w:val="24"/>
        </w:rPr>
        <w:t xml:space="preserve"> learning Labs and </w:t>
      </w:r>
      <w:r w:rsidRPr="00C53095">
        <w:rPr>
          <w:rFonts w:ascii="Times New Roman" w:eastAsia="Times New Roman" w:hAnsi="Times New Roman"/>
          <w:b/>
          <w:bCs/>
          <w:sz w:val="24"/>
          <w:szCs w:val="24"/>
        </w:rPr>
        <w:t>Post</w:t>
      </w:r>
      <w:r w:rsidRPr="00C53095">
        <w:rPr>
          <w:rFonts w:ascii="Times New Roman" w:eastAsia="Times New Roman" w:hAnsi="Times New Roman"/>
          <w:b/>
          <w:bCs/>
          <w:sz w:val="24"/>
          <w:szCs w:val="24"/>
        </w:rPr>
        <w:noBreakHyphen/>
        <w:t>conference, 5 June)</w:t>
      </w:r>
    </w:p>
    <w:p w14:paraId="00F7D5F0" w14:textId="77777777" w:rsidR="002D11E3" w:rsidRPr="00C53095" w:rsidRDefault="002D11E3" w:rsidP="00937C9C">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 xml:space="preserve">The </w:t>
      </w:r>
      <w:proofErr w:type="spellStart"/>
      <w:r w:rsidRPr="00C53095">
        <w:rPr>
          <w:rFonts w:ascii="Times New Roman" w:eastAsia="Times New Roman" w:hAnsi="Times New Roman"/>
          <w:sz w:val="24"/>
          <w:szCs w:val="24"/>
        </w:rPr>
        <w:t>PowerBI</w:t>
      </w:r>
      <w:proofErr w:type="spellEnd"/>
      <w:r w:rsidRPr="00C53095">
        <w:rPr>
          <w:rFonts w:ascii="Times New Roman" w:eastAsia="Times New Roman" w:hAnsi="Times New Roman"/>
          <w:sz w:val="24"/>
          <w:szCs w:val="24"/>
        </w:rPr>
        <w:t xml:space="preserve"> Dashboard sessions and the learning labs were informative and interactive which highlighted dashboard design and use.  </w:t>
      </w:r>
    </w:p>
    <w:p w14:paraId="3ED70093" w14:textId="77777777" w:rsidR="002D11E3" w:rsidRPr="00C53095" w:rsidRDefault="003F6A81" w:rsidP="00937C9C">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w:t>
      </w:r>
      <w:r w:rsidR="002D11E3" w:rsidRPr="00C53095">
        <w:rPr>
          <w:rFonts w:ascii="Times New Roman" w:eastAsia="Times New Roman" w:hAnsi="Times New Roman"/>
          <w:sz w:val="24"/>
          <w:szCs w:val="24"/>
        </w:rPr>
        <w:t>he</w:t>
      </w:r>
      <w:r w:rsidR="00937C9C" w:rsidRPr="00937C9C">
        <w:rPr>
          <w:rFonts w:ascii="Times New Roman" w:eastAsia="Times New Roman" w:hAnsi="Times New Roman"/>
          <w:sz w:val="24"/>
          <w:szCs w:val="24"/>
        </w:rPr>
        <w:t xml:space="preserve"> four-hour</w:t>
      </w:r>
      <w:r w:rsidR="002D11E3" w:rsidRPr="00C53095">
        <w:rPr>
          <w:rFonts w:ascii="Times New Roman" w:eastAsia="Times New Roman" w:hAnsi="Times New Roman"/>
          <w:sz w:val="24"/>
          <w:szCs w:val="24"/>
        </w:rPr>
        <w:t xml:space="preserve"> post conference</w:t>
      </w:r>
      <w:r w:rsidR="00937C9C" w:rsidRPr="00937C9C">
        <w:rPr>
          <w:rFonts w:ascii="Times New Roman" w:eastAsia="Times New Roman" w:hAnsi="Times New Roman"/>
          <w:sz w:val="24"/>
          <w:szCs w:val="24"/>
        </w:rPr>
        <w:t xml:space="preserve">, hands-on session walked through importing, shaping, and visualizing typical library data using Power BI—an interactive tool not yet widely adopted in our institution </w:t>
      </w:r>
    </w:p>
    <w:p w14:paraId="593DDD92" w14:textId="77777777" w:rsidR="00937C9C" w:rsidRPr="00937C9C" w:rsidRDefault="00937C9C" w:rsidP="00937C9C">
      <w:pPr>
        <w:spacing w:before="100" w:beforeAutospacing="1" w:after="100" w:afterAutospacing="1" w:line="240" w:lineRule="auto"/>
        <w:rPr>
          <w:rFonts w:ascii="Times New Roman" w:eastAsia="Times New Roman" w:hAnsi="Times New Roman"/>
          <w:i/>
          <w:sz w:val="24"/>
          <w:szCs w:val="24"/>
        </w:rPr>
      </w:pPr>
      <w:r w:rsidRPr="003F6A81">
        <w:rPr>
          <w:rFonts w:ascii="Times New Roman" w:eastAsia="Times New Roman" w:hAnsi="Times New Roman"/>
          <w:b/>
          <w:bCs/>
          <w:i/>
          <w:sz w:val="24"/>
          <w:szCs w:val="24"/>
        </w:rPr>
        <w:t>What resonated &amp; how it’s influencing practice</w:t>
      </w:r>
      <w:r w:rsidRPr="00937C9C">
        <w:rPr>
          <w:rFonts w:ascii="Times New Roman" w:eastAsia="Times New Roman" w:hAnsi="Times New Roman"/>
          <w:i/>
          <w:sz w:val="24"/>
          <w:szCs w:val="24"/>
        </w:rPr>
        <w:t>:</w:t>
      </w:r>
    </w:p>
    <w:p w14:paraId="356A0AFF" w14:textId="77777777" w:rsidR="00937C9C" w:rsidRPr="00937C9C" w:rsidRDefault="00937C9C" w:rsidP="00937C9C">
      <w:pPr>
        <w:numPr>
          <w:ilvl w:val="0"/>
          <w:numId w:val="3"/>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Data wrangling skills</w:t>
      </w:r>
      <w:r w:rsidRPr="00937C9C">
        <w:rPr>
          <w:rFonts w:ascii="Times New Roman" w:eastAsia="Times New Roman" w:hAnsi="Times New Roman"/>
          <w:sz w:val="24"/>
          <w:szCs w:val="24"/>
        </w:rPr>
        <w:t xml:space="preserve"> – practical manipulation of acquisitions and user service </w:t>
      </w:r>
      <w:r w:rsidR="00CB5F1B" w:rsidRPr="00C53095">
        <w:rPr>
          <w:rFonts w:ascii="Times New Roman" w:eastAsia="Times New Roman" w:hAnsi="Times New Roman"/>
          <w:sz w:val="24"/>
          <w:szCs w:val="24"/>
        </w:rPr>
        <w:t>logs, which I have</w:t>
      </w:r>
      <w:r w:rsidRPr="00937C9C">
        <w:rPr>
          <w:rFonts w:ascii="Times New Roman" w:eastAsia="Times New Roman" w:hAnsi="Times New Roman"/>
          <w:sz w:val="24"/>
          <w:szCs w:val="24"/>
        </w:rPr>
        <w:t xml:space="preserve"> shared with our services team to prototype our own dashboard.</w:t>
      </w:r>
    </w:p>
    <w:p w14:paraId="4034B420" w14:textId="77777777" w:rsidR="00937C9C" w:rsidRPr="00937C9C" w:rsidRDefault="00937C9C" w:rsidP="00937C9C">
      <w:pPr>
        <w:numPr>
          <w:ilvl w:val="0"/>
          <w:numId w:val="3"/>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Interactive dashboards</w:t>
      </w:r>
      <w:r w:rsidRPr="00937C9C">
        <w:rPr>
          <w:rFonts w:ascii="Times New Roman" w:eastAsia="Times New Roman" w:hAnsi="Times New Roman"/>
          <w:sz w:val="24"/>
          <w:szCs w:val="24"/>
        </w:rPr>
        <w:t xml:space="preserve"> – I now envision creating live, stakeholder-facing dashboards for circulation, digital reach, and reference impact.</w:t>
      </w:r>
    </w:p>
    <w:p w14:paraId="40EF0126" w14:textId="77777777" w:rsidR="00937C9C" w:rsidRPr="00937C9C" w:rsidRDefault="00937C9C" w:rsidP="00937C9C">
      <w:pPr>
        <w:numPr>
          <w:ilvl w:val="0"/>
          <w:numId w:val="3"/>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Publishing/sharing</w:t>
      </w:r>
      <w:r w:rsidRPr="00937C9C">
        <w:rPr>
          <w:rFonts w:ascii="Times New Roman" w:eastAsia="Times New Roman" w:hAnsi="Times New Roman"/>
          <w:sz w:val="24"/>
          <w:szCs w:val="24"/>
        </w:rPr>
        <w:t xml:space="preserve"> – The session workflow aligns with our push to foster data transparency within academic governance.</w:t>
      </w:r>
    </w:p>
    <w:p w14:paraId="2C0BDA42" w14:textId="77777777" w:rsidR="00937C9C" w:rsidRPr="00937C9C" w:rsidRDefault="00CB5F1B" w:rsidP="00937C9C">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Since returning, I ha</w:t>
      </w:r>
      <w:r w:rsidR="00937C9C" w:rsidRPr="00937C9C">
        <w:rPr>
          <w:rFonts w:ascii="Times New Roman" w:eastAsia="Times New Roman" w:hAnsi="Times New Roman"/>
          <w:sz w:val="24"/>
          <w:szCs w:val="24"/>
        </w:rPr>
        <w:t>ve initiated a pilot with our IT team to create library performance dashboards, modelled on what we built in Liverpool.</w:t>
      </w:r>
    </w:p>
    <w:p w14:paraId="5DC0EC71"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 xml:space="preserve">B. Paper Presentation: </w:t>
      </w:r>
      <w:r w:rsidR="00B300EC" w:rsidRPr="00C53095">
        <w:rPr>
          <w:rFonts w:ascii="Times New Roman" w:hAnsi="Times New Roman"/>
          <w:b/>
          <w:sz w:val="24"/>
          <w:szCs w:val="24"/>
          <w:shd w:val="clear" w:color="auto" w:fill="FFFFFF"/>
        </w:rPr>
        <w:t>Using UX techniques to evaluate a new collaborative study space</w:t>
      </w:r>
    </w:p>
    <w:p w14:paraId="4D3B9C6B" w14:textId="77777777" w:rsidR="00937C9C" w:rsidRPr="00C53095"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lastRenderedPageBreak/>
        <w:t xml:space="preserve">A case study from a UK university described how </w:t>
      </w:r>
      <w:r w:rsidR="00B300EC" w:rsidRPr="00C53095">
        <w:rPr>
          <w:rFonts w:ascii="Times New Roman" w:eastAsia="Times New Roman" w:hAnsi="Times New Roman"/>
          <w:sz w:val="24"/>
          <w:szCs w:val="24"/>
        </w:rPr>
        <w:t xml:space="preserve">they are </w:t>
      </w:r>
      <w:r w:rsidR="00B300EC" w:rsidRPr="00C53095">
        <w:rPr>
          <w:rFonts w:ascii="Times New Roman" w:hAnsi="Times New Roman"/>
          <w:sz w:val="24"/>
          <w:szCs w:val="24"/>
          <w:shd w:val="clear" w:color="auto" w:fill="FFFFFF"/>
        </w:rPr>
        <w:t>interested in increasing the use of User Experience (UX) techniques being used in higher education libraries, particularly in the planning and design of student-</w:t>
      </w:r>
      <w:r w:rsidR="00CB5F1B" w:rsidRPr="00C53095">
        <w:rPr>
          <w:rFonts w:ascii="Times New Roman" w:hAnsi="Times New Roman"/>
          <w:sz w:val="24"/>
          <w:szCs w:val="24"/>
          <w:shd w:val="clear" w:color="auto" w:fill="FFFFFF"/>
        </w:rPr>
        <w:t>centered</w:t>
      </w:r>
      <w:r w:rsidR="00B300EC" w:rsidRPr="00C53095">
        <w:rPr>
          <w:rFonts w:ascii="Times New Roman" w:hAnsi="Times New Roman"/>
          <w:sz w:val="24"/>
          <w:szCs w:val="24"/>
          <w:shd w:val="clear" w:color="auto" w:fill="FFFFFF"/>
        </w:rPr>
        <w:t xml:space="preserve"> library and learning spaces</w:t>
      </w:r>
      <w:r w:rsidRPr="00937C9C">
        <w:rPr>
          <w:rFonts w:ascii="Times New Roman" w:eastAsia="Times New Roman" w:hAnsi="Times New Roman"/>
          <w:sz w:val="24"/>
          <w:szCs w:val="24"/>
        </w:rPr>
        <w:t>:</w:t>
      </w:r>
    </w:p>
    <w:p w14:paraId="02EC87E5" w14:textId="77777777" w:rsidR="00B300EC" w:rsidRPr="00C53095" w:rsidRDefault="00B300EC" w:rsidP="00937C9C">
      <w:pPr>
        <w:numPr>
          <w:ilvl w:val="0"/>
          <w:numId w:val="4"/>
        </w:numPr>
        <w:spacing w:before="100" w:beforeAutospacing="1" w:after="100" w:afterAutospacing="1" w:line="240" w:lineRule="auto"/>
        <w:rPr>
          <w:rFonts w:ascii="Times New Roman" w:eastAsia="Times New Roman" w:hAnsi="Times New Roman"/>
          <w:sz w:val="24"/>
          <w:szCs w:val="24"/>
        </w:rPr>
      </w:pPr>
      <w:r w:rsidRPr="00C53095">
        <w:rPr>
          <w:rFonts w:ascii="Times New Roman" w:hAnsi="Times New Roman"/>
          <w:sz w:val="24"/>
          <w:szCs w:val="24"/>
          <w:shd w:val="clear" w:color="auto" w:fill="FFFFFF"/>
        </w:rPr>
        <w:t>A range of established UX methods were used during the project</w:t>
      </w:r>
    </w:p>
    <w:p w14:paraId="4726198F" w14:textId="77777777" w:rsidR="00B300EC" w:rsidRPr="00C53095" w:rsidRDefault="00B300EC" w:rsidP="00937C9C">
      <w:pPr>
        <w:numPr>
          <w:ilvl w:val="0"/>
          <w:numId w:val="4"/>
        </w:numPr>
        <w:spacing w:before="100" w:beforeAutospacing="1" w:after="100" w:afterAutospacing="1" w:line="240" w:lineRule="auto"/>
        <w:rPr>
          <w:rFonts w:ascii="Times New Roman" w:eastAsia="Times New Roman" w:hAnsi="Times New Roman"/>
          <w:sz w:val="24"/>
          <w:szCs w:val="24"/>
        </w:rPr>
      </w:pPr>
      <w:r w:rsidRPr="00C53095">
        <w:rPr>
          <w:rFonts w:ascii="Times New Roman" w:hAnsi="Times New Roman"/>
          <w:sz w:val="24"/>
          <w:szCs w:val="24"/>
          <w:shd w:val="clear" w:color="auto" w:fill="FFFFFF"/>
        </w:rPr>
        <w:t xml:space="preserve">Graffiti boards, </w:t>
      </w:r>
      <w:proofErr w:type="spellStart"/>
      <w:r w:rsidRPr="00C53095">
        <w:rPr>
          <w:rFonts w:ascii="Times New Roman" w:hAnsi="Times New Roman"/>
          <w:sz w:val="24"/>
          <w:szCs w:val="24"/>
          <w:shd w:val="clear" w:color="auto" w:fill="FFFFFF"/>
        </w:rPr>
        <w:t>behaviour</w:t>
      </w:r>
      <w:proofErr w:type="spellEnd"/>
      <w:r w:rsidRPr="00C53095">
        <w:rPr>
          <w:rFonts w:ascii="Times New Roman" w:hAnsi="Times New Roman"/>
          <w:sz w:val="24"/>
          <w:szCs w:val="24"/>
          <w:shd w:val="clear" w:color="auto" w:fill="FFFFFF"/>
        </w:rPr>
        <w:t xml:space="preserve"> mapping, student personas, guerrilla interviews, love and break up notes, observation, and card sorting.</w:t>
      </w:r>
    </w:p>
    <w:p w14:paraId="1BAF53BA" w14:textId="77777777" w:rsidR="00B300EC" w:rsidRPr="00C53095" w:rsidRDefault="00B300EC" w:rsidP="00937C9C">
      <w:pPr>
        <w:numPr>
          <w:ilvl w:val="0"/>
          <w:numId w:val="4"/>
        </w:numPr>
        <w:spacing w:before="100" w:beforeAutospacing="1" w:after="100" w:afterAutospacing="1" w:line="240" w:lineRule="auto"/>
        <w:rPr>
          <w:rFonts w:ascii="Times New Roman" w:eastAsia="Times New Roman" w:hAnsi="Times New Roman"/>
          <w:sz w:val="24"/>
          <w:szCs w:val="24"/>
        </w:rPr>
      </w:pPr>
      <w:r w:rsidRPr="00C53095">
        <w:rPr>
          <w:rFonts w:ascii="Times New Roman" w:hAnsi="Times New Roman"/>
          <w:sz w:val="24"/>
          <w:szCs w:val="24"/>
          <w:shd w:val="clear" w:color="auto" w:fill="FFFFFF"/>
        </w:rPr>
        <w:t>insight: group study rooms; a range of furniture; a calm academic atmosphere; technology to facilitate group work; clear signage and a distinct identity</w:t>
      </w:r>
    </w:p>
    <w:p w14:paraId="302BC9B5" w14:textId="77777777" w:rsidR="00937C9C" w:rsidRPr="00937C9C" w:rsidRDefault="00CB5F1B" w:rsidP="00937C9C">
      <w:pPr>
        <w:spacing w:before="100" w:beforeAutospacing="1" w:after="100" w:afterAutospacing="1" w:line="240" w:lineRule="auto"/>
        <w:rPr>
          <w:rFonts w:ascii="Times New Roman" w:eastAsia="Times New Roman" w:hAnsi="Times New Roman"/>
          <w:sz w:val="24"/>
          <w:szCs w:val="24"/>
        </w:rPr>
      </w:pPr>
      <w:r w:rsidRPr="003F6A81">
        <w:rPr>
          <w:rFonts w:ascii="Times New Roman" w:eastAsia="Times New Roman" w:hAnsi="Times New Roman"/>
          <w:b/>
          <w:bCs/>
          <w:i/>
          <w:sz w:val="24"/>
          <w:szCs w:val="24"/>
        </w:rPr>
        <w:t>Relevance for RMU Library</w:t>
      </w:r>
      <w:r w:rsidR="00937C9C" w:rsidRPr="00937C9C">
        <w:rPr>
          <w:rFonts w:ascii="Times New Roman" w:eastAsia="Times New Roman" w:hAnsi="Times New Roman"/>
          <w:i/>
          <w:sz w:val="24"/>
          <w:szCs w:val="24"/>
        </w:rPr>
        <w:t>:</w:t>
      </w:r>
      <w:r w:rsidR="00937C9C" w:rsidRPr="00937C9C">
        <w:rPr>
          <w:rFonts w:ascii="Times New Roman" w:eastAsia="Times New Roman" w:hAnsi="Times New Roman"/>
          <w:i/>
          <w:sz w:val="24"/>
          <w:szCs w:val="24"/>
        </w:rPr>
        <w:br/>
      </w:r>
      <w:r w:rsidR="00937C9C" w:rsidRPr="00937C9C">
        <w:rPr>
          <w:rFonts w:ascii="Times New Roman" w:eastAsia="Times New Roman" w:hAnsi="Times New Roman"/>
          <w:sz w:val="24"/>
          <w:szCs w:val="24"/>
        </w:rPr>
        <w:t>I’ve since begun discussions with</w:t>
      </w:r>
      <w:r w:rsidR="0056104E" w:rsidRPr="00C53095">
        <w:rPr>
          <w:rFonts w:ascii="Times New Roman" w:eastAsia="Times New Roman" w:hAnsi="Times New Roman"/>
          <w:sz w:val="24"/>
          <w:szCs w:val="24"/>
        </w:rPr>
        <w:t xml:space="preserve"> University</w:t>
      </w:r>
      <w:r w:rsidR="00937C9C" w:rsidRPr="00937C9C">
        <w:rPr>
          <w:rFonts w:ascii="Times New Roman" w:eastAsia="Times New Roman" w:hAnsi="Times New Roman"/>
          <w:sz w:val="24"/>
          <w:szCs w:val="24"/>
        </w:rPr>
        <w:t xml:space="preserve"> </w:t>
      </w:r>
      <w:r w:rsidR="0056104E" w:rsidRPr="00C53095">
        <w:rPr>
          <w:rFonts w:ascii="Times New Roman" w:eastAsia="Times New Roman" w:hAnsi="Times New Roman"/>
          <w:sz w:val="24"/>
          <w:szCs w:val="24"/>
        </w:rPr>
        <w:t xml:space="preserve">Management </w:t>
      </w:r>
      <w:r w:rsidR="00937C9C" w:rsidRPr="00937C9C">
        <w:rPr>
          <w:rFonts w:ascii="Times New Roman" w:eastAsia="Times New Roman" w:hAnsi="Times New Roman"/>
          <w:sz w:val="24"/>
          <w:szCs w:val="24"/>
        </w:rPr>
        <w:t xml:space="preserve">and </w:t>
      </w:r>
      <w:r w:rsidR="0056104E" w:rsidRPr="00C53095">
        <w:rPr>
          <w:rFonts w:ascii="Times New Roman" w:eastAsia="Times New Roman" w:hAnsi="Times New Roman"/>
          <w:sz w:val="24"/>
          <w:szCs w:val="24"/>
        </w:rPr>
        <w:t xml:space="preserve">Library Staff  to propose similar approaches. </w:t>
      </w:r>
    </w:p>
    <w:p w14:paraId="1AE5F501"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C. L</w:t>
      </w:r>
      <w:r w:rsidR="0056104E" w:rsidRPr="00C53095">
        <w:rPr>
          <w:rFonts w:ascii="Times New Roman" w:eastAsia="Times New Roman" w:hAnsi="Times New Roman"/>
          <w:b/>
          <w:bCs/>
          <w:sz w:val="24"/>
          <w:szCs w:val="24"/>
        </w:rPr>
        <w:t>earning Labs</w:t>
      </w:r>
      <w:r w:rsidR="00CB5F1B" w:rsidRPr="00C53095">
        <w:rPr>
          <w:rFonts w:ascii="Times New Roman" w:eastAsia="Times New Roman" w:hAnsi="Times New Roman"/>
          <w:b/>
          <w:bCs/>
          <w:sz w:val="24"/>
          <w:szCs w:val="24"/>
        </w:rPr>
        <w:t>: Librarians a</w:t>
      </w:r>
      <w:r w:rsidR="0056104E" w:rsidRPr="00C53095">
        <w:rPr>
          <w:rFonts w:ascii="Times New Roman" w:eastAsia="Times New Roman" w:hAnsi="Times New Roman"/>
          <w:b/>
          <w:bCs/>
          <w:sz w:val="24"/>
          <w:szCs w:val="24"/>
        </w:rPr>
        <w:t>s Researchers &amp; Communicating Library Value and Impact</w:t>
      </w:r>
    </w:p>
    <w:p w14:paraId="02F4EF73" w14:textId="77777777" w:rsidR="00937C9C" w:rsidRPr="00937C9C" w:rsidRDefault="0056104E" w:rsidP="00937C9C">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These learning lab</w:t>
      </w:r>
      <w:r w:rsidR="00937C9C" w:rsidRPr="00937C9C">
        <w:rPr>
          <w:rFonts w:ascii="Times New Roman" w:eastAsia="Times New Roman" w:hAnsi="Times New Roman"/>
          <w:sz w:val="24"/>
          <w:szCs w:val="24"/>
        </w:rPr>
        <w:t xml:space="preserve"> session</w:t>
      </w:r>
      <w:r w:rsidRPr="00C53095">
        <w:rPr>
          <w:rFonts w:ascii="Times New Roman" w:eastAsia="Times New Roman" w:hAnsi="Times New Roman"/>
          <w:sz w:val="24"/>
          <w:szCs w:val="24"/>
        </w:rPr>
        <w:t>s</w:t>
      </w:r>
      <w:r w:rsidR="00937C9C" w:rsidRPr="00937C9C">
        <w:rPr>
          <w:rFonts w:ascii="Times New Roman" w:eastAsia="Times New Roman" w:hAnsi="Times New Roman"/>
          <w:sz w:val="24"/>
          <w:szCs w:val="24"/>
        </w:rPr>
        <w:t xml:space="preserve"> showcased:</w:t>
      </w:r>
    </w:p>
    <w:p w14:paraId="0992B837" w14:textId="77777777" w:rsidR="0056104E" w:rsidRPr="00C53095" w:rsidRDefault="0056104E" w:rsidP="00F53D5A">
      <w:pPr>
        <w:numPr>
          <w:ilvl w:val="0"/>
          <w:numId w:val="5"/>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 xml:space="preserve">How librarians are progressing in UK and USA in terms of research roles and responsibilities. </w:t>
      </w:r>
    </w:p>
    <w:p w14:paraId="5CB1DA9E" w14:textId="77777777" w:rsidR="00937C9C" w:rsidRPr="00937C9C" w:rsidRDefault="00812920" w:rsidP="00F53D5A">
      <w:pPr>
        <w:numPr>
          <w:ilvl w:val="0"/>
          <w:numId w:val="5"/>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 xml:space="preserve">How library values and impacts are communicated in our various jurisdictions </w:t>
      </w:r>
    </w:p>
    <w:p w14:paraId="2E1CB88E" w14:textId="77777777" w:rsidR="00937C9C" w:rsidRPr="00937C9C" w:rsidRDefault="00937C9C" w:rsidP="00937C9C">
      <w:pPr>
        <w:spacing w:before="100" w:beforeAutospacing="1" w:after="100" w:afterAutospacing="1" w:line="240" w:lineRule="auto"/>
        <w:rPr>
          <w:rFonts w:ascii="Times New Roman" w:eastAsia="Times New Roman" w:hAnsi="Times New Roman"/>
          <w:i/>
          <w:sz w:val="24"/>
          <w:szCs w:val="24"/>
        </w:rPr>
      </w:pPr>
      <w:r w:rsidRPr="003F6A81">
        <w:rPr>
          <w:rFonts w:ascii="Times New Roman" w:eastAsia="Times New Roman" w:hAnsi="Times New Roman"/>
          <w:b/>
          <w:bCs/>
          <w:i/>
          <w:sz w:val="24"/>
          <w:szCs w:val="24"/>
        </w:rPr>
        <w:t>Takeaways</w:t>
      </w:r>
      <w:r w:rsidRPr="00937C9C">
        <w:rPr>
          <w:rFonts w:ascii="Times New Roman" w:eastAsia="Times New Roman" w:hAnsi="Times New Roman"/>
          <w:i/>
          <w:sz w:val="24"/>
          <w:szCs w:val="24"/>
        </w:rPr>
        <w:t>:</w:t>
      </w:r>
    </w:p>
    <w:p w14:paraId="1EE0EFFD" w14:textId="77777777" w:rsidR="00937C9C" w:rsidRPr="00937C9C" w:rsidRDefault="00812920" w:rsidP="00937C9C">
      <w:pPr>
        <w:numPr>
          <w:ilvl w:val="0"/>
          <w:numId w:val="6"/>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 xml:space="preserve">The issue of two dominant categories (Academic and Professional) of university library staff career progression is worldwide. </w:t>
      </w:r>
    </w:p>
    <w:p w14:paraId="36636C91" w14:textId="77777777" w:rsidR="00937C9C" w:rsidRPr="00937C9C" w:rsidRDefault="00812920" w:rsidP="00937C9C">
      <w:pPr>
        <w:numPr>
          <w:ilvl w:val="0"/>
          <w:numId w:val="6"/>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The assessment of library value and impact are communicate</w:t>
      </w:r>
      <w:r w:rsidR="00CB5F1B" w:rsidRPr="00C53095">
        <w:rPr>
          <w:rFonts w:ascii="Times New Roman" w:eastAsia="Times New Roman" w:hAnsi="Times New Roman"/>
          <w:sz w:val="24"/>
          <w:szCs w:val="24"/>
        </w:rPr>
        <w:t xml:space="preserve">d in </w:t>
      </w:r>
      <w:r w:rsidRPr="00C53095">
        <w:rPr>
          <w:rFonts w:ascii="Times New Roman" w:eastAsia="Times New Roman" w:hAnsi="Times New Roman"/>
          <w:sz w:val="24"/>
          <w:szCs w:val="24"/>
        </w:rPr>
        <w:t xml:space="preserve">similar ways </w:t>
      </w:r>
      <w:r w:rsidR="00771DBA" w:rsidRPr="00C53095">
        <w:rPr>
          <w:rFonts w:ascii="Times New Roman" w:eastAsia="Times New Roman" w:hAnsi="Times New Roman"/>
          <w:sz w:val="24"/>
          <w:szCs w:val="24"/>
        </w:rPr>
        <w:t>globally</w:t>
      </w:r>
      <w:r w:rsidRPr="00C53095">
        <w:rPr>
          <w:rFonts w:ascii="Times New Roman" w:eastAsia="Times New Roman" w:hAnsi="Times New Roman"/>
          <w:sz w:val="24"/>
          <w:szCs w:val="24"/>
        </w:rPr>
        <w:t xml:space="preserve">. </w:t>
      </w:r>
    </w:p>
    <w:p w14:paraId="1F48BE3C" w14:textId="77777777" w:rsidR="00937C9C" w:rsidRPr="00937C9C" w:rsidRDefault="00812920" w:rsidP="00F43E25">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Inspired, I will</w:t>
      </w:r>
      <w:r w:rsidR="00937C9C" w:rsidRPr="00937C9C">
        <w:rPr>
          <w:rFonts w:ascii="Times New Roman" w:eastAsia="Times New Roman" w:hAnsi="Times New Roman"/>
          <w:sz w:val="24"/>
          <w:szCs w:val="24"/>
        </w:rPr>
        <w:t xml:space="preserve"> </w:t>
      </w:r>
      <w:r w:rsidRPr="00C53095">
        <w:rPr>
          <w:rFonts w:ascii="Times New Roman" w:eastAsia="Times New Roman" w:hAnsi="Times New Roman"/>
          <w:sz w:val="24"/>
          <w:szCs w:val="24"/>
        </w:rPr>
        <w:t>encourage</w:t>
      </w:r>
      <w:r w:rsidR="00F43E25" w:rsidRPr="00C53095">
        <w:rPr>
          <w:rFonts w:ascii="Times New Roman" w:eastAsia="Times New Roman" w:hAnsi="Times New Roman"/>
          <w:sz w:val="24"/>
          <w:szCs w:val="24"/>
        </w:rPr>
        <w:t xml:space="preserve"> our</w:t>
      </w:r>
      <w:r w:rsidRPr="00C53095">
        <w:rPr>
          <w:rFonts w:ascii="Times New Roman" w:eastAsia="Times New Roman" w:hAnsi="Times New Roman"/>
          <w:sz w:val="24"/>
          <w:szCs w:val="24"/>
        </w:rPr>
        <w:t xml:space="preserve"> </w:t>
      </w:r>
      <w:r w:rsidR="00F43E25" w:rsidRPr="00C53095">
        <w:rPr>
          <w:rFonts w:ascii="Times New Roman" w:eastAsia="Times New Roman" w:hAnsi="Times New Roman"/>
          <w:sz w:val="24"/>
          <w:szCs w:val="24"/>
        </w:rPr>
        <w:t xml:space="preserve">library </w:t>
      </w:r>
      <w:r w:rsidRPr="00C53095">
        <w:rPr>
          <w:rFonts w:ascii="Times New Roman" w:eastAsia="Times New Roman" w:hAnsi="Times New Roman"/>
          <w:sz w:val="24"/>
          <w:szCs w:val="24"/>
        </w:rPr>
        <w:t>staff to choose their catego</w:t>
      </w:r>
      <w:r w:rsidR="00F43E25" w:rsidRPr="00C53095">
        <w:rPr>
          <w:rFonts w:ascii="Times New Roman" w:eastAsia="Times New Roman" w:hAnsi="Times New Roman"/>
          <w:sz w:val="24"/>
          <w:szCs w:val="24"/>
        </w:rPr>
        <w:t>ries of preference based on the career progression path they want. Also, I will keep placing more emphasis on library values and impact.</w:t>
      </w:r>
    </w:p>
    <w:p w14:paraId="44B6C92E"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D.</w:t>
      </w:r>
      <w:r w:rsidR="00F43E25" w:rsidRPr="00C53095">
        <w:rPr>
          <w:rFonts w:ascii="Times New Roman" w:eastAsia="Times New Roman" w:hAnsi="Times New Roman"/>
          <w:b/>
          <w:bCs/>
          <w:sz w:val="24"/>
          <w:szCs w:val="24"/>
        </w:rPr>
        <w:t xml:space="preserve"> </w:t>
      </w:r>
      <w:r w:rsidRPr="00C53095">
        <w:rPr>
          <w:rFonts w:ascii="Times New Roman" w:eastAsia="Times New Roman" w:hAnsi="Times New Roman"/>
          <w:b/>
          <w:bCs/>
          <w:sz w:val="24"/>
          <w:szCs w:val="24"/>
        </w:rPr>
        <w:t>Sharing Performance Data with Stakeholders</w:t>
      </w:r>
    </w:p>
    <w:p w14:paraId="3350CB32"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t>Speakers from varying library types (academic, public, national) discussed techniques to translate raw data into narratives that non-library stakeholders understand. Highlights included:</w:t>
      </w:r>
    </w:p>
    <w:p w14:paraId="3D8FFCB4" w14:textId="77777777" w:rsidR="00937C9C" w:rsidRPr="00937C9C" w:rsidRDefault="00937C9C" w:rsidP="00937C9C">
      <w:pPr>
        <w:numPr>
          <w:ilvl w:val="0"/>
          <w:numId w:val="7"/>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Narrative storytelling</w:t>
      </w:r>
      <w:r w:rsidRPr="00937C9C">
        <w:rPr>
          <w:rFonts w:ascii="Times New Roman" w:eastAsia="Times New Roman" w:hAnsi="Times New Roman"/>
          <w:sz w:val="24"/>
          <w:szCs w:val="24"/>
        </w:rPr>
        <w:t xml:space="preserve"> with infographics</w:t>
      </w:r>
    </w:p>
    <w:p w14:paraId="57DE606D" w14:textId="77777777" w:rsidR="00937C9C" w:rsidRPr="00937C9C" w:rsidRDefault="00937C9C" w:rsidP="00937C9C">
      <w:pPr>
        <w:numPr>
          <w:ilvl w:val="0"/>
          <w:numId w:val="7"/>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Benchmarking peer institutions</w:t>
      </w:r>
      <w:r w:rsidRPr="00937C9C">
        <w:rPr>
          <w:rFonts w:ascii="Times New Roman" w:eastAsia="Times New Roman" w:hAnsi="Times New Roman"/>
          <w:sz w:val="24"/>
          <w:szCs w:val="24"/>
        </w:rPr>
        <w:t xml:space="preserve"> – asserting comparative value</w:t>
      </w:r>
    </w:p>
    <w:p w14:paraId="09262A0A" w14:textId="77777777" w:rsidR="00937C9C" w:rsidRPr="00937C9C" w:rsidRDefault="00937C9C" w:rsidP="00937C9C">
      <w:pPr>
        <w:numPr>
          <w:ilvl w:val="0"/>
          <w:numId w:val="7"/>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b/>
          <w:bCs/>
          <w:sz w:val="24"/>
          <w:szCs w:val="24"/>
        </w:rPr>
        <w:t>Annual impact reports</w:t>
      </w:r>
      <w:r w:rsidRPr="00937C9C">
        <w:rPr>
          <w:rFonts w:ascii="Times New Roman" w:eastAsia="Times New Roman" w:hAnsi="Times New Roman"/>
          <w:sz w:val="24"/>
          <w:szCs w:val="24"/>
        </w:rPr>
        <w:t xml:space="preserve"> as advocacy tools</w:t>
      </w:r>
    </w:p>
    <w:p w14:paraId="18277F74" w14:textId="77777777" w:rsidR="00937C9C" w:rsidRPr="00C53095" w:rsidRDefault="00F43E25" w:rsidP="00937C9C">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Align</w:t>
      </w:r>
      <w:r w:rsidR="00937C9C" w:rsidRPr="00937C9C">
        <w:rPr>
          <w:rFonts w:ascii="Times New Roman" w:eastAsia="Times New Roman" w:hAnsi="Times New Roman"/>
          <w:sz w:val="24"/>
          <w:szCs w:val="24"/>
        </w:rPr>
        <w:t xml:space="preserve"> </w:t>
      </w:r>
      <w:r w:rsidRPr="00C53095">
        <w:rPr>
          <w:rFonts w:ascii="Times New Roman" w:eastAsia="Times New Roman" w:hAnsi="Times New Roman"/>
          <w:sz w:val="24"/>
          <w:szCs w:val="24"/>
        </w:rPr>
        <w:t xml:space="preserve">Library reports </w:t>
      </w:r>
      <w:r w:rsidR="00937C9C" w:rsidRPr="00937C9C">
        <w:rPr>
          <w:rFonts w:ascii="Times New Roman" w:eastAsia="Times New Roman" w:hAnsi="Times New Roman"/>
          <w:sz w:val="24"/>
          <w:szCs w:val="24"/>
        </w:rPr>
        <w:t>with university KPIs and external partner interests</w:t>
      </w:r>
      <w:r w:rsidRPr="00C53095">
        <w:rPr>
          <w:rFonts w:ascii="Times New Roman" w:eastAsia="Times New Roman" w:hAnsi="Times New Roman"/>
          <w:sz w:val="24"/>
          <w:szCs w:val="24"/>
        </w:rPr>
        <w:t>.</w:t>
      </w:r>
    </w:p>
    <w:p w14:paraId="3E5132FF" w14:textId="77777777" w:rsidR="00F43E25" w:rsidRPr="00937C9C" w:rsidRDefault="00F43E25" w:rsidP="00937C9C">
      <w:pPr>
        <w:spacing w:before="100" w:beforeAutospacing="1" w:after="100" w:afterAutospacing="1" w:line="240" w:lineRule="auto"/>
        <w:rPr>
          <w:rFonts w:ascii="Times New Roman" w:eastAsia="Times New Roman" w:hAnsi="Times New Roman"/>
          <w:sz w:val="24"/>
          <w:szCs w:val="24"/>
        </w:rPr>
      </w:pPr>
    </w:p>
    <w:p w14:paraId="4C1E40C5" w14:textId="77777777" w:rsidR="00937C9C" w:rsidRPr="00937C9C" w:rsidRDefault="00937C9C" w:rsidP="00937C9C">
      <w:pPr>
        <w:spacing w:before="100" w:beforeAutospacing="1" w:after="100" w:afterAutospacing="1" w:line="240" w:lineRule="auto"/>
        <w:outlineLvl w:val="1"/>
        <w:rPr>
          <w:rFonts w:ascii="Times New Roman" w:eastAsia="Times New Roman" w:hAnsi="Times New Roman"/>
          <w:b/>
          <w:bCs/>
          <w:sz w:val="28"/>
          <w:szCs w:val="28"/>
        </w:rPr>
      </w:pPr>
      <w:r w:rsidRPr="00937C9C">
        <w:rPr>
          <w:rFonts w:ascii="Times New Roman" w:eastAsia="Times New Roman" w:hAnsi="Times New Roman"/>
          <w:b/>
          <w:bCs/>
          <w:sz w:val="28"/>
          <w:szCs w:val="28"/>
        </w:rPr>
        <w:lastRenderedPageBreak/>
        <w:t>4. In</w:t>
      </w:r>
      <w:r w:rsidR="00F43E25" w:rsidRPr="00C53095">
        <w:rPr>
          <w:rFonts w:ascii="Times New Roman" w:eastAsia="Times New Roman" w:hAnsi="Times New Roman"/>
          <w:b/>
          <w:bCs/>
          <w:sz w:val="28"/>
          <w:szCs w:val="28"/>
        </w:rPr>
        <w:t>fluence on My Role</w:t>
      </w:r>
    </w:p>
    <w:p w14:paraId="3FA7A121"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A. Sharpened Data-Driven Strategy</w:t>
      </w:r>
    </w:p>
    <w:p w14:paraId="1CDD477B" w14:textId="77777777" w:rsidR="00937C9C" w:rsidRPr="00937C9C" w:rsidRDefault="00771DBA" w:rsidP="00937C9C">
      <w:pPr>
        <w:numPr>
          <w:ilvl w:val="0"/>
          <w:numId w:val="8"/>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Continue the</w:t>
      </w:r>
      <w:r w:rsidR="00937C9C" w:rsidRPr="00937C9C">
        <w:rPr>
          <w:rFonts w:ascii="Times New Roman" w:eastAsia="Times New Roman" w:hAnsi="Times New Roman"/>
          <w:sz w:val="24"/>
          <w:szCs w:val="24"/>
        </w:rPr>
        <w:t xml:space="preserve"> quarterly performance revie</w:t>
      </w:r>
      <w:r w:rsidRPr="00C53095">
        <w:rPr>
          <w:rFonts w:ascii="Times New Roman" w:eastAsia="Times New Roman" w:hAnsi="Times New Roman"/>
          <w:sz w:val="24"/>
          <w:szCs w:val="24"/>
        </w:rPr>
        <w:t xml:space="preserve">w cycle in leadership meetings and introduce </w:t>
      </w:r>
      <w:r w:rsidR="00937C9C" w:rsidRPr="00937C9C">
        <w:rPr>
          <w:rFonts w:ascii="Times New Roman" w:eastAsia="Times New Roman" w:hAnsi="Times New Roman"/>
          <w:sz w:val="24"/>
          <w:szCs w:val="24"/>
        </w:rPr>
        <w:t>back</w:t>
      </w:r>
      <w:r w:rsidRPr="00C53095">
        <w:rPr>
          <w:rFonts w:ascii="Times New Roman" w:eastAsia="Times New Roman" w:hAnsi="Times New Roman"/>
          <w:sz w:val="24"/>
          <w:szCs w:val="24"/>
        </w:rPr>
        <w:t>ing it</w:t>
      </w:r>
      <w:r w:rsidR="00937C9C" w:rsidRPr="00937C9C">
        <w:rPr>
          <w:rFonts w:ascii="Times New Roman" w:eastAsia="Times New Roman" w:hAnsi="Times New Roman"/>
          <w:sz w:val="24"/>
          <w:szCs w:val="24"/>
        </w:rPr>
        <w:t xml:space="preserve"> by visuals from Power BI.</w:t>
      </w:r>
    </w:p>
    <w:p w14:paraId="700C0103" w14:textId="77777777" w:rsidR="00937C9C" w:rsidRPr="00937C9C" w:rsidRDefault="00F43E25" w:rsidP="00937C9C">
      <w:pPr>
        <w:numPr>
          <w:ilvl w:val="0"/>
          <w:numId w:val="8"/>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My presentations will</w:t>
      </w:r>
      <w:r w:rsidR="00937C9C" w:rsidRPr="00937C9C">
        <w:rPr>
          <w:rFonts w:ascii="Times New Roman" w:eastAsia="Times New Roman" w:hAnsi="Times New Roman"/>
          <w:sz w:val="24"/>
          <w:szCs w:val="24"/>
        </w:rPr>
        <w:t xml:space="preserve"> emphasize not just usage metrics but </w:t>
      </w:r>
      <w:r w:rsidR="00937C9C" w:rsidRPr="00C53095">
        <w:rPr>
          <w:rFonts w:ascii="Times New Roman" w:eastAsia="Times New Roman" w:hAnsi="Times New Roman"/>
          <w:bCs/>
          <w:sz w:val="24"/>
          <w:szCs w:val="24"/>
        </w:rPr>
        <w:t>qualitative insights</w:t>
      </w:r>
      <w:r w:rsidR="00937C9C" w:rsidRPr="00937C9C">
        <w:rPr>
          <w:rFonts w:ascii="Times New Roman" w:eastAsia="Times New Roman" w:hAnsi="Times New Roman"/>
          <w:sz w:val="24"/>
          <w:szCs w:val="24"/>
        </w:rPr>
        <w:t xml:space="preserve"> to illustrate narrative impact.</w:t>
      </w:r>
    </w:p>
    <w:p w14:paraId="178FCD4C"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B. Embedding Assessment in Service Design</w:t>
      </w:r>
    </w:p>
    <w:p w14:paraId="02C3A42C" w14:textId="77777777" w:rsidR="00937C9C" w:rsidRPr="00937C9C" w:rsidRDefault="00C64912" w:rsidP="00937C9C">
      <w:pPr>
        <w:numPr>
          <w:ilvl w:val="0"/>
          <w:numId w:val="9"/>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We will integrate</w:t>
      </w:r>
      <w:r w:rsidR="00937C9C" w:rsidRPr="00937C9C">
        <w:rPr>
          <w:rFonts w:ascii="Times New Roman" w:eastAsia="Times New Roman" w:hAnsi="Times New Roman"/>
          <w:sz w:val="24"/>
          <w:szCs w:val="24"/>
        </w:rPr>
        <w:t xml:space="preserve"> brief UX testing into our </w:t>
      </w:r>
      <w:r w:rsidRPr="00C53095">
        <w:rPr>
          <w:rFonts w:ascii="Times New Roman" w:eastAsia="Times New Roman" w:hAnsi="Times New Roman"/>
          <w:sz w:val="24"/>
          <w:szCs w:val="24"/>
        </w:rPr>
        <w:t xml:space="preserve">service provisions. </w:t>
      </w:r>
    </w:p>
    <w:p w14:paraId="267DCB02" w14:textId="77777777" w:rsidR="00937C9C" w:rsidRPr="00C53095" w:rsidRDefault="00C64912" w:rsidP="00937C9C">
      <w:pPr>
        <w:numPr>
          <w:ilvl w:val="0"/>
          <w:numId w:val="9"/>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S</w:t>
      </w:r>
      <w:r w:rsidR="00937C9C" w:rsidRPr="00937C9C">
        <w:rPr>
          <w:rFonts w:ascii="Times New Roman" w:eastAsia="Times New Roman" w:hAnsi="Times New Roman"/>
          <w:sz w:val="24"/>
          <w:szCs w:val="24"/>
        </w:rPr>
        <w:t>tudent</w:t>
      </w:r>
      <w:r w:rsidRPr="00C53095">
        <w:rPr>
          <w:rFonts w:ascii="Times New Roman" w:eastAsia="Times New Roman" w:hAnsi="Times New Roman"/>
          <w:sz w:val="24"/>
          <w:szCs w:val="24"/>
        </w:rPr>
        <w:t>s</w:t>
      </w:r>
      <w:r w:rsidR="00937C9C" w:rsidRPr="00937C9C">
        <w:rPr>
          <w:rFonts w:ascii="Times New Roman" w:eastAsia="Times New Roman" w:hAnsi="Times New Roman"/>
          <w:sz w:val="24"/>
          <w:szCs w:val="24"/>
        </w:rPr>
        <w:t xml:space="preserve"> will assess our new digital resource platform.</w:t>
      </w:r>
    </w:p>
    <w:p w14:paraId="42E1C6D9"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C. Structuring Staff Roles</w:t>
      </w:r>
    </w:p>
    <w:p w14:paraId="6A96495F" w14:textId="77777777" w:rsidR="00771DBA" w:rsidRPr="00937C9C" w:rsidRDefault="00771DBA" w:rsidP="00C53095">
      <w:pPr>
        <w:numPr>
          <w:ilvl w:val="0"/>
          <w:numId w:val="10"/>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Post-conference, I have introduced new performance assessment practices and tools discovered at LibPMC2025 and disc</w:t>
      </w:r>
      <w:r w:rsidR="00C53095" w:rsidRPr="00C53095">
        <w:rPr>
          <w:rFonts w:ascii="Times New Roman" w:eastAsia="Times New Roman" w:hAnsi="Times New Roman"/>
          <w:sz w:val="24"/>
          <w:szCs w:val="24"/>
        </w:rPr>
        <w:t xml:space="preserve">ussed new position descripting for </w:t>
      </w:r>
      <w:r w:rsidR="00C53095" w:rsidRPr="00937C9C">
        <w:rPr>
          <w:rFonts w:ascii="Times New Roman" w:eastAsia="Times New Roman" w:hAnsi="Times New Roman"/>
          <w:sz w:val="24"/>
          <w:szCs w:val="24"/>
        </w:rPr>
        <w:t>a “Performance Analyst” within the Library Services team.</w:t>
      </w:r>
    </w:p>
    <w:p w14:paraId="2289B9D9" w14:textId="77777777" w:rsidR="00937C9C" w:rsidRPr="00937C9C" w:rsidRDefault="00C64912" w:rsidP="00937C9C">
      <w:pPr>
        <w:numPr>
          <w:ilvl w:val="0"/>
          <w:numId w:val="10"/>
        </w:num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This role will improve the structure of library performance assessment</w:t>
      </w:r>
      <w:r w:rsidR="00937C9C" w:rsidRPr="00937C9C">
        <w:rPr>
          <w:rFonts w:ascii="Times New Roman" w:eastAsia="Times New Roman" w:hAnsi="Times New Roman"/>
          <w:sz w:val="24"/>
          <w:szCs w:val="24"/>
        </w:rPr>
        <w:t>.</w:t>
      </w:r>
    </w:p>
    <w:p w14:paraId="18AB88BC" w14:textId="77777777" w:rsidR="00937C9C" w:rsidRPr="00937C9C" w:rsidRDefault="00937C9C" w:rsidP="00937C9C">
      <w:pPr>
        <w:spacing w:before="100" w:beforeAutospacing="1" w:after="100" w:afterAutospacing="1" w:line="240" w:lineRule="auto"/>
        <w:outlineLvl w:val="1"/>
        <w:rPr>
          <w:rFonts w:ascii="Times New Roman" w:eastAsia="Times New Roman" w:hAnsi="Times New Roman"/>
          <w:b/>
          <w:bCs/>
          <w:sz w:val="28"/>
          <w:szCs w:val="28"/>
        </w:rPr>
      </w:pPr>
      <w:r w:rsidRPr="00937C9C">
        <w:rPr>
          <w:rFonts w:ascii="Times New Roman" w:eastAsia="Times New Roman" w:hAnsi="Times New Roman"/>
          <w:b/>
          <w:bCs/>
          <w:sz w:val="24"/>
          <w:szCs w:val="24"/>
        </w:rPr>
        <w:t xml:space="preserve">5. </w:t>
      </w:r>
      <w:r w:rsidRPr="00937C9C">
        <w:rPr>
          <w:rFonts w:ascii="Times New Roman" w:eastAsia="Times New Roman" w:hAnsi="Times New Roman"/>
          <w:b/>
          <w:bCs/>
          <w:sz w:val="28"/>
          <w:szCs w:val="28"/>
        </w:rPr>
        <w:t xml:space="preserve">Professional Development &amp; Collaboration </w:t>
      </w:r>
    </w:p>
    <w:p w14:paraId="07A9520B" w14:textId="77777777" w:rsidR="00937C9C" w:rsidRPr="00937C9C" w:rsidRDefault="00937C9C" w:rsidP="00937C9C">
      <w:pPr>
        <w:spacing w:before="100" w:beforeAutospacing="1" w:after="100" w:afterAutospacing="1" w:line="240" w:lineRule="auto"/>
        <w:outlineLvl w:val="2"/>
        <w:rPr>
          <w:rFonts w:ascii="Times New Roman" w:eastAsia="Times New Roman" w:hAnsi="Times New Roman"/>
          <w:b/>
          <w:bCs/>
          <w:sz w:val="24"/>
          <w:szCs w:val="24"/>
        </w:rPr>
      </w:pPr>
      <w:r w:rsidRPr="00C53095">
        <w:rPr>
          <w:rFonts w:ascii="Times New Roman" w:eastAsia="Times New Roman" w:hAnsi="Times New Roman"/>
          <w:b/>
          <w:bCs/>
          <w:sz w:val="24"/>
          <w:szCs w:val="24"/>
        </w:rPr>
        <w:t>Peer-to-Peer Connections</w:t>
      </w:r>
    </w:p>
    <w:p w14:paraId="05BD16E3" w14:textId="77777777" w:rsidR="00937C9C" w:rsidRPr="00937C9C" w:rsidRDefault="00C64912" w:rsidP="00937C9C">
      <w:pPr>
        <w:spacing w:before="100" w:beforeAutospacing="1" w:after="100" w:afterAutospacing="1" w:line="240" w:lineRule="auto"/>
        <w:rPr>
          <w:rFonts w:ascii="Times New Roman" w:eastAsia="Times New Roman" w:hAnsi="Times New Roman"/>
          <w:sz w:val="24"/>
          <w:szCs w:val="24"/>
        </w:rPr>
      </w:pPr>
      <w:r w:rsidRPr="00C53095">
        <w:rPr>
          <w:rFonts w:ascii="Times New Roman" w:eastAsia="Times New Roman" w:hAnsi="Times New Roman"/>
          <w:sz w:val="24"/>
          <w:szCs w:val="24"/>
        </w:rPr>
        <w:t>My travel award gave me the opportunity</w:t>
      </w:r>
      <w:r w:rsidR="00C53095" w:rsidRPr="00C53095">
        <w:rPr>
          <w:rFonts w:ascii="Times New Roman" w:eastAsia="Times New Roman" w:hAnsi="Times New Roman"/>
          <w:sz w:val="24"/>
          <w:szCs w:val="24"/>
        </w:rPr>
        <w:t xml:space="preserve"> to</w:t>
      </w:r>
      <w:r w:rsidRPr="00C53095">
        <w:rPr>
          <w:rFonts w:ascii="Times New Roman" w:eastAsia="Times New Roman" w:hAnsi="Times New Roman"/>
          <w:sz w:val="24"/>
          <w:szCs w:val="24"/>
        </w:rPr>
        <w:t xml:space="preserve"> connect with colleagues across the globe and we have</w:t>
      </w:r>
      <w:r w:rsidR="00937C9C" w:rsidRPr="00937C9C">
        <w:rPr>
          <w:rFonts w:ascii="Times New Roman" w:eastAsia="Times New Roman" w:hAnsi="Times New Roman"/>
          <w:sz w:val="24"/>
          <w:szCs w:val="24"/>
        </w:rPr>
        <w:t xml:space="preserve"> set up a group to share dashboards and methodology samples, with plans to support each other’s grant–funded</w:t>
      </w:r>
      <w:r w:rsidRPr="00C53095">
        <w:rPr>
          <w:rFonts w:ascii="Times New Roman" w:eastAsia="Times New Roman" w:hAnsi="Times New Roman"/>
          <w:sz w:val="24"/>
          <w:szCs w:val="24"/>
        </w:rPr>
        <w:t xml:space="preserve"> research and</w:t>
      </w:r>
      <w:r w:rsidR="00937C9C" w:rsidRPr="00937C9C">
        <w:rPr>
          <w:rFonts w:ascii="Times New Roman" w:eastAsia="Times New Roman" w:hAnsi="Times New Roman"/>
          <w:sz w:val="24"/>
          <w:szCs w:val="24"/>
        </w:rPr>
        <w:t xml:space="preserve"> projects.</w:t>
      </w:r>
    </w:p>
    <w:p w14:paraId="4223C05B" w14:textId="77777777" w:rsidR="00937C9C" w:rsidRPr="00937C9C" w:rsidRDefault="00C64912" w:rsidP="00937C9C">
      <w:pPr>
        <w:spacing w:before="100" w:beforeAutospacing="1" w:after="100" w:afterAutospacing="1" w:line="240" w:lineRule="auto"/>
        <w:outlineLvl w:val="2"/>
        <w:rPr>
          <w:rFonts w:ascii="Times New Roman" w:eastAsia="Times New Roman" w:hAnsi="Times New Roman"/>
          <w:b/>
          <w:bCs/>
          <w:sz w:val="24"/>
          <w:szCs w:val="24"/>
        </w:rPr>
      </w:pPr>
      <w:proofErr w:type="spellStart"/>
      <w:r w:rsidRPr="00C53095">
        <w:rPr>
          <w:rFonts w:ascii="Times New Roman" w:eastAsia="Times New Roman" w:hAnsi="Times New Roman"/>
          <w:b/>
          <w:bCs/>
          <w:sz w:val="24"/>
          <w:szCs w:val="24"/>
        </w:rPr>
        <w:t>LibPMC</w:t>
      </w:r>
      <w:proofErr w:type="spellEnd"/>
      <w:r w:rsidR="00937C9C" w:rsidRPr="00C53095">
        <w:rPr>
          <w:rFonts w:ascii="Times New Roman" w:eastAsia="Times New Roman" w:hAnsi="Times New Roman"/>
          <w:b/>
          <w:bCs/>
          <w:sz w:val="24"/>
          <w:szCs w:val="24"/>
        </w:rPr>
        <w:t xml:space="preserve"> </w:t>
      </w:r>
      <w:proofErr w:type="spellStart"/>
      <w:r w:rsidR="00A06A76" w:rsidRPr="00C53095">
        <w:rPr>
          <w:rFonts w:ascii="Times New Roman" w:eastAsia="Times New Roman" w:hAnsi="Times New Roman"/>
          <w:b/>
          <w:bCs/>
          <w:sz w:val="24"/>
          <w:szCs w:val="24"/>
        </w:rPr>
        <w:t>Organising</w:t>
      </w:r>
      <w:proofErr w:type="spellEnd"/>
      <w:r w:rsidR="00A06A76" w:rsidRPr="00C53095">
        <w:rPr>
          <w:rFonts w:ascii="Times New Roman" w:eastAsia="Times New Roman" w:hAnsi="Times New Roman"/>
          <w:b/>
          <w:bCs/>
          <w:sz w:val="24"/>
          <w:szCs w:val="24"/>
        </w:rPr>
        <w:t xml:space="preserve"> </w:t>
      </w:r>
      <w:r w:rsidR="00937C9C" w:rsidRPr="00C53095">
        <w:rPr>
          <w:rFonts w:ascii="Times New Roman" w:eastAsia="Times New Roman" w:hAnsi="Times New Roman"/>
          <w:b/>
          <w:bCs/>
          <w:sz w:val="24"/>
          <w:szCs w:val="24"/>
        </w:rPr>
        <w:t xml:space="preserve">Committee </w:t>
      </w:r>
      <w:r w:rsidR="004E66FF" w:rsidRPr="00C53095">
        <w:rPr>
          <w:rFonts w:ascii="Times New Roman" w:eastAsia="Times New Roman" w:hAnsi="Times New Roman"/>
          <w:b/>
          <w:bCs/>
          <w:sz w:val="24"/>
          <w:szCs w:val="24"/>
        </w:rPr>
        <w:t>Interest</w:t>
      </w:r>
    </w:p>
    <w:p w14:paraId="70973E3E"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t>Following participatio</w:t>
      </w:r>
      <w:r w:rsidR="004E66FF" w:rsidRPr="00C53095">
        <w:rPr>
          <w:rFonts w:ascii="Times New Roman" w:eastAsia="Times New Roman" w:hAnsi="Times New Roman"/>
          <w:sz w:val="24"/>
          <w:szCs w:val="24"/>
        </w:rPr>
        <w:t xml:space="preserve">n and active contribution, I am interested in </w:t>
      </w:r>
      <w:r w:rsidRPr="00937C9C">
        <w:rPr>
          <w:rFonts w:ascii="Times New Roman" w:eastAsia="Times New Roman" w:hAnsi="Times New Roman"/>
          <w:sz w:val="24"/>
          <w:szCs w:val="24"/>
        </w:rPr>
        <w:t>join</w:t>
      </w:r>
      <w:r w:rsidR="004E66FF" w:rsidRPr="00C53095">
        <w:rPr>
          <w:rFonts w:ascii="Times New Roman" w:eastAsia="Times New Roman" w:hAnsi="Times New Roman"/>
          <w:sz w:val="24"/>
          <w:szCs w:val="24"/>
        </w:rPr>
        <w:t>ing</w:t>
      </w:r>
      <w:r w:rsidRPr="00937C9C">
        <w:rPr>
          <w:rFonts w:ascii="Times New Roman" w:eastAsia="Times New Roman" w:hAnsi="Times New Roman"/>
          <w:sz w:val="24"/>
          <w:szCs w:val="24"/>
        </w:rPr>
        <w:t xml:space="preserve"> </w:t>
      </w:r>
      <w:r w:rsidR="004E66FF" w:rsidRPr="00C53095">
        <w:rPr>
          <w:rFonts w:ascii="Times New Roman" w:eastAsia="Times New Roman" w:hAnsi="Times New Roman"/>
          <w:sz w:val="24"/>
          <w:szCs w:val="24"/>
        </w:rPr>
        <w:t xml:space="preserve">the </w:t>
      </w:r>
      <w:proofErr w:type="spellStart"/>
      <w:r w:rsidR="004E66FF" w:rsidRPr="00C53095">
        <w:rPr>
          <w:rFonts w:ascii="Times New Roman" w:eastAsia="Times New Roman" w:hAnsi="Times New Roman"/>
          <w:sz w:val="24"/>
          <w:szCs w:val="24"/>
        </w:rPr>
        <w:t>LibPMC</w:t>
      </w:r>
      <w:proofErr w:type="spellEnd"/>
      <w:r w:rsidR="004E66FF" w:rsidRPr="00C53095">
        <w:rPr>
          <w:rFonts w:ascii="Times New Roman" w:eastAsia="Times New Roman" w:hAnsi="Times New Roman"/>
          <w:sz w:val="24"/>
          <w:szCs w:val="24"/>
        </w:rPr>
        <w:t xml:space="preserve"> </w:t>
      </w:r>
      <w:proofErr w:type="spellStart"/>
      <w:r w:rsidR="004E66FF" w:rsidRPr="00C53095">
        <w:rPr>
          <w:rFonts w:ascii="Times New Roman" w:eastAsia="Times New Roman" w:hAnsi="Times New Roman"/>
          <w:sz w:val="24"/>
          <w:szCs w:val="24"/>
        </w:rPr>
        <w:t>Organising</w:t>
      </w:r>
      <w:proofErr w:type="spellEnd"/>
      <w:r w:rsidR="004E66FF" w:rsidRPr="00C53095">
        <w:rPr>
          <w:rFonts w:ascii="Times New Roman" w:eastAsia="Times New Roman" w:hAnsi="Times New Roman"/>
          <w:sz w:val="24"/>
          <w:szCs w:val="24"/>
        </w:rPr>
        <w:t xml:space="preserve"> Committee</w:t>
      </w:r>
      <w:r w:rsidR="00C53095" w:rsidRPr="00C53095">
        <w:rPr>
          <w:rFonts w:ascii="Times New Roman" w:eastAsia="Times New Roman" w:hAnsi="Times New Roman"/>
          <w:sz w:val="24"/>
          <w:szCs w:val="24"/>
        </w:rPr>
        <w:t>; o</w:t>
      </w:r>
      <w:r w:rsidRPr="00937C9C">
        <w:rPr>
          <w:rFonts w:ascii="Times New Roman" w:eastAsia="Times New Roman" w:hAnsi="Times New Roman"/>
          <w:sz w:val="24"/>
          <w:szCs w:val="24"/>
        </w:rPr>
        <w:t>ffering a route to shape conference themes, particularly around technology-enabled impact measurement.</w:t>
      </w:r>
    </w:p>
    <w:p w14:paraId="753BD2E5" w14:textId="77777777" w:rsidR="00937C9C" w:rsidRPr="00937C9C" w:rsidRDefault="00937C9C" w:rsidP="004E66FF">
      <w:pPr>
        <w:spacing w:before="100" w:beforeAutospacing="1" w:after="100" w:afterAutospacing="1" w:line="240" w:lineRule="auto"/>
        <w:outlineLvl w:val="1"/>
        <w:rPr>
          <w:rFonts w:ascii="Times New Roman" w:eastAsia="Times New Roman" w:hAnsi="Times New Roman"/>
          <w:sz w:val="24"/>
          <w:szCs w:val="24"/>
        </w:rPr>
      </w:pPr>
    </w:p>
    <w:p w14:paraId="13169D7F" w14:textId="77777777" w:rsidR="00937C9C" w:rsidRPr="00937C9C" w:rsidRDefault="00C53095" w:rsidP="00937C9C">
      <w:pPr>
        <w:spacing w:before="100" w:beforeAutospacing="1" w:after="100" w:afterAutospacing="1" w:line="240" w:lineRule="auto"/>
        <w:outlineLvl w:val="1"/>
        <w:rPr>
          <w:rFonts w:ascii="Times New Roman" w:eastAsia="Times New Roman" w:hAnsi="Times New Roman"/>
          <w:b/>
          <w:bCs/>
          <w:sz w:val="28"/>
          <w:szCs w:val="28"/>
        </w:rPr>
      </w:pPr>
      <w:r>
        <w:rPr>
          <w:rFonts w:ascii="Times New Roman" w:eastAsia="Times New Roman" w:hAnsi="Times New Roman"/>
          <w:b/>
          <w:bCs/>
          <w:sz w:val="28"/>
          <w:szCs w:val="28"/>
        </w:rPr>
        <w:t>6</w:t>
      </w:r>
      <w:r w:rsidRPr="00C53095">
        <w:rPr>
          <w:rFonts w:ascii="Times New Roman" w:eastAsia="Times New Roman" w:hAnsi="Times New Roman"/>
          <w:b/>
          <w:bCs/>
          <w:sz w:val="28"/>
          <w:szCs w:val="28"/>
        </w:rPr>
        <w:t xml:space="preserve">. Conclusion </w:t>
      </w:r>
    </w:p>
    <w:p w14:paraId="65A4BFD1"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t xml:space="preserve">My experience at </w:t>
      </w:r>
      <w:proofErr w:type="spellStart"/>
      <w:r w:rsidRPr="008C3469">
        <w:rPr>
          <w:rFonts w:ascii="Times New Roman" w:eastAsia="Times New Roman" w:hAnsi="Times New Roman"/>
          <w:sz w:val="24"/>
          <w:szCs w:val="24"/>
        </w:rPr>
        <w:t>LibPMC</w:t>
      </w:r>
      <w:proofErr w:type="spellEnd"/>
      <w:r w:rsidRPr="008C3469">
        <w:rPr>
          <w:rFonts w:ascii="Times New Roman" w:eastAsia="Times New Roman" w:hAnsi="Times New Roman"/>
          <w:sz w:val="24"/>
          <w:szCs w:val="24"/>
        </w:rPr>
        <w:t> 2025</w:t>
      </w:r>
      <w:r w:rsidRPr="00937C9C">
        <w:rPr>
          <w:rFonts w:ascii="Times New Roman" w:eastAsia="Times New Roman" w:hAnsi="Times New Roman"/>
          <w:sz w:val="24"/>
          <w:szCs w:val="24"/>
        </w:rPr>
        <w:t xml:space="preserve">, </w:t>
      </w:r>
      <w:r w:rsidR="00C53095" w:rsidRPr="00C53095">
        <w:rPr>
          <w:rFonts w:ascii="Times New Roman" w:eastAsia="Times New Roman" w:hAnsi="Times New Roman"/>
          <w:sz w:val="24"/>
          <w:szCs w:val="24"/>
        </w:rPr>
        <w:t>supported</w:t>
      </w:r>
      <w:r w:rsidRPr="00937C9C">
        <w:rPr>
          <w:rFonts w:ascii="Times New Roman" w:eastAsia="Times New Roman" w:hAnsi="Times New Roman"/>
          <w:sz w:val="24"/>
          <w:szCs w:val="24"/>
        </w:rPr>
        <w:t xml:space="preserve"> by the strategic travel grant, has already steered my role toward a future where </w:t>
      </w:r>
      <w:r w:rsidRPr="008C3469">
        <w:rPr>
          <w:rFonts w:ascii="Times New Roman" w:eastAsia="Times New Roman" w:hAnsi="Times New Roman"/>
          <w:sz w:val="24"/>
          <w:szCs w:val="24"/>
        </w:rPr>
        <w:t>data fluency, user-informed decision-making</w:t>
      </w:r>
      <w:r w:rsidRPr="00937C9C">
        <w:rPr>
          <w:rFonts w:ascii="Times New Roman" w:eastAsia="Times New Roman" w:hAnsi="Times New Roman"/>
          <w:sz w:val="24"/>
          <w:szCs w:val="24"/>
        </w:rPr>
        <w:t xml:space="preserve">, and </w:t>
      </w:r>
      <w:r w:rsidRPr="008C3469">
        <w:rPr>
          <w:rFonts w:ascii="Times New Roman" w:eastAsia="Times New Roman" w:hAnsi="Times New Roman"/>
          <w:sz w:val="24"/>
          <w:szCs w:val="24"/>
        </w:rPr>
        <w:t>narrative advocacy</w:t>
      </w:r>
      <w:r w:rsidRPr="00937C9C">
        <w:rPr>
          <w:rFonts w:ascii="Times New Roman" w:eastAsia="Times New Roman" w:hAnsi="Times New Roman"/>
          <w:sz w:val="24"/>
          <w:szCs w:val="24"/>
        </w:rPr>
        <w:t xml:space="preserve"> are core to library leadership. The Power BI skills I gained, combined with the evidence-infused approaches and rich peer connections, </w:t>
      </w:r>
      <w:r w:rsidR="00C53095" w:rsidRPr="00C53095">
        <w:rPr>
          <w:rFonts w:ascii="Times New Roman" w:eastAsia="Times New Roman" w:hAnsi="Times New Roman"/>
          <w:sz w:val="24"/>
          <w:szCs w:val="24"/>
        </w:rPr>
        <w:t>equipped</w:t>
      </w:r>
      <w:r w:rsidRPr="00937C9C">
        <w:rPr>
          <w:rFonts w:ascii="Times New Roman" w:eastAsia="Times New Roman" w:hAnsi="Times New Roman"/>
          <w:sz w:val="24"/>
          <w:szCs w:val="24"/>
        </w:rPr>
        <w:t xml:space="preserve"> me</w:t>
      </w:r>
      <w:r w:rsidR="00C53095" w:rsidRPr="00C53095">
        <w:rPr>
          <w:rFonts w:ascii="Times New Roman" w:eastAsia="Times New Roman" w:hAnsi="Times New Roman"/>
          <w:sz w:val="24"/>
          <w:szCs w:val="24"/>
        </w:rPr>
        <w:t xml:space="preserve"> </w:t>
      </w:r>
      <w:r w:rsidRPr="00937C9C">
        <w:rPr>
          <w:rFonts w:ascii="Times New Roman" w:eastAsia="Times New Roman" w:hAnsi="Times New Roman"/>
          <w:sz w:val="24"/>
          <w:szCs w:val="24"/>
        </w:rPr>
        <w:t>and my institution</w:t>
      </w:r>
      <w:r w:rsidR="00C53095" w:rsidRPr="00C53095">
        <w:rPr>
          <w:rFonts w:ascii="Times New Roman" w:eastAsia="Times New Roman" w:hAnsi="Times New Roman"/>
          <w:sz w:val="24"/>
          <w:szCs w:val="24"/>
        </w:rPr>
        <w:t xml:space="preserve"> </w:t>
      </w:r>
      <w:r w:rsidRPr="00937C9C">
        <w:rPr>
          <w:rFonts w:ascii="Times New Roman" w:eastAsia="Times New Roman" w:hAnsi="Times New Roman"/>
          <w:sz w:val="24"/>
          <w:szCs w:val="24"/>
        </w:rPr>
        <w:t>to respond agilely to evolving stakeholder expectations.</w:t>
      </w:r>
    </w:p>
    <w:p w14:paraId="7C5F94FB"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r w:rsidRPr="00937C9C">
        <w:rPr>
          <w:rFonts w:ascii="Times New Roman" w:eastAsia="Times New Roman" w:hAnsi="Times New Roman"/>
          <w:sz w:val="24"/>
          <w:szCs w:val="24"/>
        </w:rPr>
        <w:lastRenderedPageBreak/>
        <w:t>More than attending a conference, I returned w</w:t>
      </w:r>
      <w:r w:rsidR="00C53095" w:rsidRPr="00C53095">
        <w:rPr>
          <w:rFonts w:ascii="Times New Roman" w:eastAsia="Times New Roman" w:hAnsi="Times New Roman"/>
          <w:sz w:val="24"/>
          <w:szCs w:val="24"/>
        </w:rPr>
        <w:t>ith a toolkit: dashboards, new</w:t>
      </w:r>
      <w:r w:rsidRPr="00937C9C">
        <w:rPr>
          <w:rFonts w:ascii="Times New Roman" w:eastAsia="Times New Roman" w:hAnsi="Times New Roman"/>
          <w:sz w:val="24"/>
          <w:szCs w:val="24"/>
        </w:rPr>
        <w:t xml:space="preserve"> methodologies, and a community of practice. These will guide our next academic year, ensuring that our library's performance is measured, storytelling is prioritized, and impact is visible. I look forward to contribu</w:t>
      </w:r>
      <w:r w:rsidR="00C53095" w:rsidRPr="00C53095">
        <w:rPr>
          <w:rFonts w:ascii="Times New Roman" w:eastAsia="Times New Roman" w:hAnsi="Times New Roman"/>
          <w:sz w:val="24"/>
          <w:szCs w:val="24"/>
        </w:rPr>
        <w:t xml:space="preserve">ting to </w:t>
      </w:r>
      <w:proofErr w:type="spellStart"/>
      <w:r w:rsidR="00C53095" w:rsidRPr="00C53095">
        <w:rPr>
          <w:rFonts w:ascii="Times New Roman" w:eastAsia="Times New Roman" w:hAnsi="Times New Roman"/>
          <w:sz w:val="24"/>
          <w:szCs w:val="24"/>
        </w:rPr>
        <w:t>LibPMC</w:t>
      </w:r>
      <w:proofErr w:type="spellEnd"/>
      <w:r w:rsidR="00C53095" w:rsidRPr="00C53095">
        <w:rPr>
          <w:rFonts w:ascii="Times New Roman" w:eastAsia="Times New Roman" w:hAnsi="Times New Roman"/>
          <w:sz w:val="24"/>
          <w:szCs w:val="24"/>
        </w:rPr>
        <w:t> 2027</w:t>
      </w:r>
      <w:r w:rsidRPr="00937C9C">
        <w:rPr>
          <w:rFonts w:ascii="Times New Roman" w:eastAsia="Times New Roman" w:hAnsi="Times New Roman"/>
          <w:sz w:val="24"/>
          <w:szCs w:val="24"/>
        </w:rPr>
        <w:t xml:space="preserve"> and shaping a profession that values thoughtful measurement as a foundation for innovation.</w:t>
      </w:r>
    </w:p>
    <w:p w14:paraId="79E35C23" w14:textId="77777777" w:rsidR="00937C9C" w:rsidRPr="00937C9C" w:rsidRDefault="00937C9C" w:rsidP="00937C9C">
      <w:pPr>
        <w:spacing w:before="100" w:beforeAutospacing="1" w:after="100" w:afterAutospacing="1" w:line="240" w:lineRule="auto"/>
        <w:rPr>
          <w:rFonts w:ascii="Times New Roman" w:eastAsia="Times New Roman" w:hAnsi="Times New Roman"/>
          <w:sz w:val="24"/>
          <w:szCs w:val="24"/>
        </w:rPr>
      </w:pPr>
    </w:p>
    <w:p w14:paraId="2252ADC4" w14:textId="77777777" w:rsidR="005A63BB" w:rsidRPr="00C53095" w:rsidRDefault="005A63BB" w:rsidP="00937C9C">
      <w:pPr>
        <w:rPr>
          <w:rFonts w:ascii="Times New Roman" w:hAnsi="Times New Roman"/>
          <w:sz w:val="24"/>
          <w:szCs w:val="24"/>
        </w:rPr>
      </w:pPr>
    </w:p>
    <w:p w14:paraId="58E10634" w14:textId="77777777" w:rsidR="007261E5" w:rsidRPr="00C53095" w:rsidRDefault="007261E5" w:rsidP="00937C9C">
      <w:pPr>
        <w:rPr>
          <w:rFonts w:ascii="Times New Roman" w:hAnsi="Times New Roman"/>
          <w:sz w:val="24"/>
          <w:szCs w:val="24"/>
        </w:rPr>
      </w:pPr>
    </w:p>
    <w:p w14:paraId="4BB7D61A" w14:textId="77777777" w:rsidR="00433014" w:rsidRPr="00C53095" w:rsidRDefault="00433014" w:rsidP="00937C9C">
      <w:pPr>
        <w:rPr>
          <w:rFonts w:ascii="Times New Roman" w:hAnsi="Times New Roman"/>
          <w:sz w:val="24"/>
          <w:szCs w:val="24"/>
        </w:rPr>
      </w:pPr>
    </w:p>
    <w:p w14:paraId="669D7BC9" w14:textId="77777777" w:rsidR="00433014" w:rsidRPr="00C53095" w:rsidRDefault="00433014" w:rsidP="00937C9C">
      <w:pPr>
        <w:rPr>
          <w:rFonts w:ascii="Times New Roman" w:hAnsi="Times New Roman"/>
          <w:sz w:val="24"/>
          <w:szCs w:val="24"/>
        </w:rPr>
      </w:pPr>
    </w:p>
    <w:p w14:paraId="42A2ADC7" w14:textId="77777777" w:rsidR="00433014" w:rsidRPr="00C53095" w:rsidRDefault="00433014" w:rsidP="00937C9C">
      <w:pPr>
        <w:rPr>
          <w:rFonts w:ascii="Times New Roman" w:hAnsi="Times New Roman"/>
          <w:sz w:val="24"/>
          <w:szCs w:val="24"/>
        </w:rPr>
      </w:pPr>
    </w:p>
    <w:p w14:paraId="75F18A60" w14:textId="77777777" w:rsidR="00433014" w:rsidRPr="00C53095" w:rsidRDefault="00433014" w:rsidP="00937C9C">
      <w:pPr>
        <w:rPr>
          <w:rFonts w:ascii="Times New Roman" w:hAnsi="Times New Roman"/>
          <w:sz w:val="24"/>
          <w:szCs w:val="24"/>
        </w:rPr>
      </w:pPr>
    </w:p>
    <w:p w14:paraId="4E5671F8" w14:textId="77777777" w:rsidR="00433014" w:rsidRPr="00C53095" w:rsidRDefault="00433014" w:rsidP="00937C9C">
      <w:pPr>
        <w:rPr>
          <w:rFonts w:ascii="Times New Roman" w:hAnsi="Times New Roman"/>
          <w:sz w:val="24"/>
          <w:szCs w:val="24"/>
        </w:rPr>
      </w:pPr>
    </w:p>
    <w:sectPr w:rsidR="00433014" w:rsidRPr="00C53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08E"/>
    <w:multiLevelType w:val="multilevel"/>
    <w:tmpl w:val="A42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64FB"/>
    <w:multiLevelType w:val="multilevel"/>
    <w:tmpl w:val="6E92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B126D"/>
    <w:multiLevelType w:val="multilevel"/>
    <w:tmpl w:val="147A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566D7"/>
    <w:multiLevelType w:val="multilevel"/>
    <w:tmpl w:val="46D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91E67"/>
    <w:multiLevelType w:val="multilevel"/>
    <w:tmpl w:val="0A7C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73DFA"/>
    <w:multiLevelType w:val="multilevel"/>
    <w:tmpl w:val="CF34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957EB"/>
    <w:multiLevelType w:val="multilevel"/>
    <w:tmpl w:val="1DDE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5250D"/>
    <w:multiLevelType w:val="multilevel"/>
    <w:tmpl w:val="4D12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24017"/>
    <w:multiLevelType w:val="multilevel"/>
    <w:tmpl w:val="0D8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207A7"/>
    <w:multiLevelType w:val="multilevel"/>
    <w:tmpl w:val="7348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BC653B"/>
    <w:multiLevelType w:val="multilevel"/>
    <w:tmpl w:val="9476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5F2C7E"/>
    <w:multiLevelType w:val="multilevel"/>
    <w:tmpl w:val="2782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448722">
    <w:abstractNumId w:val="9"/>
  </w:num>
  <w:num w:numId="2" w16cid:durableId="816604593">
    <w:abstractNumId w:val="11"/>
  </w:num>
  <w:num w:numId="3" w16cid:durableId="1652522126">
    <w:abstractNumId w:val="1"/>
  </w:num>
  <w:num w:numId="4" w16cid:durableId="654333932">
    <w:abstractNumId w:val="2"/>
  </w:num>
  <w:num w:numId="5" w16cid:durableId="126245981">
    <w:abstractNumId w:val="4"/>
  </w:num>
  <w:num w:numId="6" w16cid:durableId="549414677">
    <w:abstractNumId w:val="3"/>
  </w:num>
  <w:num w:numId="7" w16cid:durableId="1602882767">
    <w:abstractNumId w:val="5"/>
  </w:num>
  <w:num w:numId="8" w16cid:durableId="1294023014">
    <w:abstractNumId w:val="7"/>
  </w:num>
  <w:num w:numId="9" w16cid:durableId="317541459">
    <w:abstractNumId w:val="6"/>
  </w:num>
  <w:num w:numId="10" w16cid:durableId="668751776">
    <w:abstractNumId w:val="0"/>
  </w:num>
  <w:num w:numId="11" w16cid:durableId="2022273637">
    <w:abstractNumId w:val="8"/>
  </w:num>
  <w:num w:numId="12" w16cid:durableId="1019281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40"/>
    <w:rsid w:val="00030993"/>
    <w:rsid w:val="00040A5C"/>
    <w:rsid w:val="000E61C5"/>
    <w:rsid w:val="0016134A"/>
    <w:rsid w:val="002235C6"/>
    <w:rsid w:val="002D11E3"/>
    <w:rsid w:val="002F7241"/>
    <w:rsid w:val="003308A1"/>
    <w:rsid w:val="003422E2"/>
    <w:rsid w:val="003F6A81"/>
    <w:rsid w:val="00404B44"/>
    <w:rsid w:val="00433014"/>
    <w:rsid w:val="004C0C33"/>
    <w:rsid w:val="004E66FF"/>
    <w:rsid w:val="0056104E"/>
    <w:rsid w:val="005A63BB"/>
    <w:rsid w:val="006110D1"/>
    <w:rsid w:val="00621134"/>
    <w:rsid w:val="00651866"/>
    <w:rsid w:val="007261E5"/>
    <w:rsid w:val="00771DBA"/>
    <w:rsid w:val="00812920"/>
    <w:rsid w:val="008C3469"/>
    <w:rsid w:val="00926DCB"/>
    <w:rsid w:val="00937C9C"/>
    <w:rsid w:val="00A06A76"/>
    <w:rsid w:val="00B300EC"/>
    <w:rsid w:val="00C53095"/>
    <w:rsid w:val="00C64912"/>
    <w:rsid w:val="00CB5F1B"/>
    <w:rsid w:val="00D155C6"/>
    <w:rsid w:val="00DE6740"/>
    <w:rsid w:val="00ED1C7E"/>
    <w:rsid w:val="00EE3148"/>
    <w:rsid w:val="00F415E1"/>
    <w:rsid w:val="00F43E25"/>
    <w:rsid w:val="00FA785C"/>
    <w:rsid w:val="00FE00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78EE"/>
  <w15:chartTrackingRefBased/>
  <w15:docId w15:val="{E730B130-18CC-41C6-91E1-CDB929AB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40"/>
    <w:pPr>
      <w:spacing w:after="200" w:line="276" w:lineRule="auto"/>
    </w:pPr>
    <w:rPr>
      <w:rFonts w:ascii="Calibri" w:eastAsia="Calibri" w:hAnsi="Calibri" w:cs="Times New Roman"/>
      <w:kern w:val="0"/>
      <w14:ligatures w14:val="none"/>
    </w:rPr>
  </w:style>
  <w:style w:type="paragraph" w:styleId="Heading2">
    <w:name w:val="heading 2"/>
    <w:basedOn w:val="Normal"/>
    <w:link w:val="Heading2Char"/>
    <w:uiPriority w:val="9"/>
    <w:qFormat/>
    <w:rsid w:val="00937C9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937C9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7C9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37C9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37C9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937C9C"/>
    <w:rPr>
      <w:i/>
      <w:iCs/>
    </w:rPr>
  </w:style>
  <w:style w:type="character" w:styleId="Strong">
    <w:name w:val="Strong"/>
    <w:basedOn w:val="DefaultParagraphFont"/>
    <w:uiPriority w:val="22"/>
    <w:qFormat/>
    <w:rsid w:val="00937C9C"/>
    <w:rPr>
      <w:b/>
      <w:bCs/>
    </w:rPr>
  </w:style>
  <w:style w:type="character" w:styleId="Hyperlink">
    <w:name w:val="Hyperlink"/>
    <w:basedOn w:val="DefaultParagraphFont"/>
    <w:uiPriority w:val="99"/>
    <w:unhideWhenUsed/>
    <w:rsid w:val="00937C9C"/>
    <w:rPr>
      <w:color w:val="0000FF"/>
      <w:u w:val="single"/>
    </w:rPr>
  </w:style>
  <w:style w:type="character" w:styleId="UnresolvedMention">
    <w:name w:val="Unresolved Mention"/>
    <w:basedOn w:val="DefaultParagraphFont"/>
    <w:uiPriority w:val="99"/>
    <w:semiHidden/>
    <w:unhideWhenUsed/>
    <w:rsid w:val="008C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1475">
      <w:bodyDiv w:val="1"/>
      <w:marLeft w:val="0"/>
      <w:marRight w:val="0"/>
      <w:marTop w:val="0"/>
      <w:marBottom w:val="0"/>
      <w:divBdr>
        <w:top w:val="none" w:sz="0" w:space="0" w:color="auto"/>
        <w:left w:val="none" w:sz="0" w:space="0" w:color="auto"/>
        <w:bottom w:val="none" w:sz="0" w:space="0" w:color="auto"/>
        <w:right w:val="none" w:sz="0" w:space="0" w:color="auto"/>
      </w:divBdr>
    </w:div>
    <w:div w:id="793450073">
      <w:bodyDiv w:val="1"/>
      <w:marLeft w:val="0"/>
      <w:marRight w:val="0"/>
      <w:marTop w:val="0"/>
      <w:marBottom w:val="0"/>
      <w:divBdr>
        <w:top w:val="none" w:sz="0" w:space="0" w:color="auto"/>
        <w:left w:val="none" w:sz="0" w:space="0" w:color="auto"/>
        <w:bottom w:val="none" w:sz="0" w:space="0" w:color="auto"/>
        <w:right w:val="none" w:sz="0" w:space="0" w:color="auto"/>
      </w:divBdr>
    </w:div>
    <w:div w:id="1509756759">
      <w:bodyDiv w:val="1"/>
      <w:marLeft w:val="0"/>
      <w:marRight w:val="0"/>
      <w:marTop w:val="0"/>
      <w:marBottom w:val="0"/>
      <w:divBdr>
        <w:top w:val="none" w:sz="0" w:space="0" w:color="auto"/>
        <w:left w:val="none" w:sz="0" w:space="0" w:color="auto"/>
        <w:bottom w:val="none" w:sz="0" w:space="0" w:color="auto"/>
        <w:right w:val="none" w:sz="0" w:space="0" w:color="auto"/>
      </w:divBdr>
    </w:div>
    <w:div w:id="1974215387">
      <w:bodyDiv w:val="1"/>
      <w:marLeft w:val="0"/>
      <w:marRight w:val="0"/>
      <w:marTop w:val="0"/>
      <w:marBottom w:val="0"/>
      <w:divBdr>
        <w:top w:val="none" w:sz="0" w:space="0" w:color="auto"/>
        <w:left w:val="none" w:sz="0" w:space="0" w:color="auto"/>
        <w:bottom w:val="none" w:sz="0" w:space="0" w:color="auto"/>
        <w:right w:val="none" w:sz="0" w:space="0" w:color="auto"/>
      </w:divBdr>
    </w:div>
    <w:div w:id="20288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0-0002-2649-04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5984</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 Asimah</dc:creator>
  <cp:keywords/>
  <dc:description/>
  <cp:lastModifiedBy>Hye Lim Joy Nam</cp:lastModifiedBy>
  <cp:revision>12</cp:revision>
  <dcterms:created xsi:type="dcterms:W3CDTF">2025-06-19T09:00:00Z</dcterms:created>
  <dcterms:modified xsi:type="dcterms:W3CDTF">2025-11-25T20:57:00Z</dcterms:modified>
</cp:coreProperties>
</file>